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F82" w:rsidRDefault="00880F82" w:rsidP="00880F82">
      <w:pPr>
        <w:tabs>
          <w:tab w:val="left" w:pos="210"/>
          <w:tab w:val="left" w:pos="709"/>
          <w:tab w:val="center" w:pos="7568"/>
        </w:tabs>
        <w:suppressAutoHyphens/>
        <w:spacing w:after="0" w:line="100" w:lineRule="atLeast"/>
        <w:jc w:val="center"/>
        <w:outlineLvl w:val="0"/>
        <w:rPr>
          <w:rFonts w:ascii="Times New Roman" w:eastAsia="Times New Roman" w:hAnsi="Times New Roman"/>
          <w:b/>
          <w:sz w:val="24"/>
          <w:szCs w:val="24"/>
        </w:rPr>
      </w:pPr>
      <w:r>
        <w:rPr>
          <w:rFonts w:ascii="Times New Roman" w:eastAsia="Times New Roman" w:hAnsi="Times New Roman"/>
          <w:b/>
          <w:sz w:val="24"/>
          <w:szCs w:val="24"/>
        </w:rPr>
        <w:t>Муниципальное казенное  общеобразовательное учреждение</w:t>
      </w:r>
      <w:r w:rsidR="008F5A31" w:rsidRPr="008F5A31">
        <w:rPr>
          <w:rFonts w:ascii="Times New Roman" w:eastAsia="Calibri" w:hAnsi="Times New Roman"/>
          <w:b/>
          <w:noProof/>
          <w:sz w:val="24"/>
          <w:szCs w:val="24"/>
        </w:rPr>
        <w:pict>
          <v:shape id="Полилиния 1" o:spid="_x0000_s1026" style="position:absolute;left:0;text-align:left;margin-left:0;margin-top:0;width:50pt;height:50pt;z-index:25166028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" adj="0,,0" path="m,l21600,r,21600l,21600,,xm2700,2700r,16200l18900,18900r,-16200l2700,2700xe">
            <v:stroke joinstyle="miter"/>
            <v:formulas/>
            <v:path o:connecttype="custom" o:connectlocs="18667824,9333912;9333912,18667824;0,9333912;9333912,0" o:connectangles="0,90,180,270" textboxrect="2700,2700,18900,18900"/>
            <o:lock v:ext="edit" selection="t"/>
          </v:shape>
        </w:pict>
      </w:r>
    </w:p>
    <w:p w:rsidR="00880F82" w:rsidRDefault="00880F82" w:rsidP="00880F82">
      <w:pPr>
        <w:tabs>
          <w:tab w:val="left" w:pos="709"/>
        </w:tabs>
        <w:suppressAutoHyphens/>
        <w:spacing w:after="0" w:line="100" w:lineRule="atLeast"/>
        <w:jc w:val="center"/>
        <w:outlineLvl w:val="0"/>
        <w:rPr>
          <w:rFonts w:ascii="Times New Roman" w:eastAsia="Times New Roman" w:hAnsi="Times New Roman"/>
          <w:b/>
          <w:sz w:val="24"/>
          <w:szCs w:val="24"/>
        </w:rPr>
      </w:pPr>
      <w:r>
        <w:rPr>
          <w:rFonts w:ascii="Times New Roman" w:eastAsia="Times New Roman" w:hAnsi="Times New Roman"/>
          <w:b/>
          <w:sz w:val="24"/>
          <w:szCs w:val="24"/>
        </w:rPr>
        <w:t>«Средняя общеобразовательная школа с. Бабстово»</w:t>
      </w:r>
    </w:p>
    <w:p w:rsidR="00880F82" w:rsidRDefault="00880F82" w:rsidP="00880F82">
      <w:pPr>
        <w:tabs>
          <w:tab w:val="left" w:pos="709"/>
        </w:tabs>
        <w:suppressAutoHyphens/>
        <w:spacing w:after="0" w:line="100" w:lineRule="atLeast"/>
        <w:jc w:val="center"/>
        <w:rPr>
          <w:rFonts w:ascii="Times New Roman" w:eastAsia="Times New Roman" w:hAnsi="Times New Roman"/>
          <w:b/>
          <w:sz w:val="24"/>
          <w:szCs w:val="24"/>
        </w:rPr>
      </w:pPr>
    </w:p>
    <w:tbl>
      <w:tblPr>
        <w:tblW w:w="14675" w:type="dxa"/>
        <w:tblInd w:w="-108" w:type="dxa"/>
        <w:tblBorders>
          <w:top w:val="single" w:sz="2" w:space="0" w:color="000001"/>
          <w:left w:val="single" w:sz="2" w:space="0" w:color="000001"/>
          <w:bottom w:val="single" w:sz="2" w:space="0" w:color="000001"/>
          <w:right w:val="single" w:sz="2" w:space="0" w:color="000001"/>
        </w:tblBorders>
        <w:tblCellMar>
          <w:left w:w="10" w:type="dxa"/>
          <w:right w:w="10" w:type="dxa"/>
        </w:tblCellMar>
        <w:tblLook w:val="04A0"/>
      </w:tblPr>
      <w:tblGrid>
        <w:gridCol w:w="4176"/>
        <w:gridCol w:w="5760"/>
        <w:gridCol w:w="4739"/>
      </w:tblGrid>
      <w:tr w:rsidR="00880F82" w:rsidTr="00650D1E">
        <w:trPr>
          <w:trHeight w:val="1772"/>
        </w:trPr>
        <w:tc>
          <w:tcPr>
            <w:tcW w:w="417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hideMark/>
          </w:tcPr>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«Рассмотрено»</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Руководитель МО</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sz w:val="24"/>
                <w:szCs w:val="24"/>
              </w:rPr>
              <w:t xml:space="preserve">________ </w:t>
            </w:r>
            <w:r>
              <w:rPr>
                <w:rFonts w:ascii="Times New Roman" w:eastAsia="Times New Roman" w:hAnsi="Times New Roman"/>
                <w:b/>
                <w:sz w:val="24"/>
                <w:szCs w:val="24"/>
                <w:u w:val="single"/>
              </w:rPr>
              <w:t xml:space="preserve">         Е.А. </w:t>
            </w:r>
            <w:proofErr w:type="spellStart"/>
            <w:r>
              <w:rPr>
                <w:rFonts w:ascii="Times New Roman" w:eastAsia="Times New Roman" w:hAnsi="Times New Roman"/>
                <w:b/>
                <w:sz w:val="24"/>
                <w:szCs w:val="24"/>
                <w:u w:val="single"/>
              </w:rPr>
              <w:t>Колмыкова</w:t>
            </w:r>
            <w:proofErr w:type="spellEnd"/>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vertAlign w:val="superscript"/>
              </w:rPr>
            </w:pPr>
            <w:r>
              <w:rPr>
                <w:rFonts w:ascii="Times New Roman" w:eastAsia="Times New Roman" w:hAnsi="Times New Roman"/>
                <w:b/>
                <w:bCs/>
                <w:sz w:val="24"/>
                <w:szCs w:val="24"/>
                <w:vertAlign w:val="superscript"/>
              </w:rPr>
              <w:t>подпись                           ФИО</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sz w:val="24"/>
                <w:szCs w:val="24"/>
              </w:rPr>
              <w:t xml:space="preserve">Протокол №  </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от «        »                2022 г.</w:t>
            </w:r>
          </w:p>
        </w:tc>
        <w:tc>
          <w:tcPr>
            <w:tcW w:w="57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hideMark/>
          </w:tcPr>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«Согласовано»</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Заместитель директора по УВР</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 xml:space="preserve">________ </w:t>
            </w:r>
            <w:r>
              <w:rPr>
                <w:rFonts w:ascii="Times New Roman" w:eastAsia="Times New Roman" w:hAnsi="Times New Roman"/>
                <w:b/>
                <w:bCs/>
                <w:sz w:val="24"/>
                <w:szCs w:val="24"/>
                <w:u w:val="single"/>
              </w:rPr>
              <w:t xml:space="preserve">         Г.Ф. Чернявская</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vertAlign w:val="superscript"/>
              </w:rPr>
            </w:pPr>
            <w:r>
              <w:rPr>
                <w:rFonts w:ascii="Times New Roman" w:eastAsia="Times New Roman" w:hAnsi="Times New Roman"/>
                <w:b/>
                <w:bCs/>
                <w:sz w:val="24"/>
                <w:szCs w:val="24"/>
                <w:vertAlign w:val="superscript"/>
              </w:rPr>
              <w:t>подпись                       ФИО</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 xml:space="preserve">Протокол № </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от «       »                 2022 г.</w:t>
            </w:r>
          </w:p>
        </w:tc>
        <w:tc>
          <w:tcPr>
            <w:tcW w:w="4739"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hideMark/>
          </w:tcPr>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«Утверждено»</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Директор</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__________     Г.В. Фирсова</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vertAlign w:val="superscript"/>
              </w:rPr>
            </w:pPr>
            <w:r>
              <w:rPr>
                <w:rFonts w:ascii="Times New Roman" w:eastAsia="Times New Roman" w:hAnsi="Times New Roman"/>
                <w:b/>
                <w:bCs/>
                <w:sz w:val="24"/>
                <w:szCs w:val="24"/>
                <w:vertAlign w:val="superscript"/>
              </w:rPr>
              <w:t>подпись                        ФИО</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 xml:space="preserve">Приказ № </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от   «      »                  2022 г.</w:t>
            </w:r>
          </w:p>
        </w:tc>
      </w:tr>
      <w:tr w:rsidR="00880F82" w:rsidTr="00650D1E">
        <w:trPr>
          <w:trHeight w:val="1"/>
        </w:trPr>
        <w:tc>
          <w:tcPr>
            <w:tcW w:w="14675"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Рабочая программа</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по предмету «История»</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sz w:val="24"/>
                <w:szCs w:val="24"/>
              </w:rPr>
              <w:t xml:space="preserve"> для 10 класса </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 xml:space="preserve">Учитель:  Фирсова Галина Васильевна </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r>
              <w:rPr>
                <w:rFonts w:ascii="Times New Roman" w:eastAsia="Times New Roman" w:hAnsi="Times New Roman"/>
                <w:b/>
                <w:bCs/>
                <w:sz w:val="24"/>
                <w:szCs w:val="24"/>
              </w:rPr>
              <w:t>2022 -2023  учебный год</w:t>
            </w:r>
          </w:p>
          <w:p w:rsidR="00880F82" w:rsidRDefault="00880F82" w:rsidP="00650D1E">
            <w:pPr>
              <w:tabs>
                <w:tab w:val="left" w:pos="709"/>
              </w:tabs>
              <w:suppressAutoHyphens/>
              <w:spacing w:after="0" w:line="100" w:lineRule="atLeast"/>
              <w:jc w:val="center"/>
              <w:rPr>
                <w:rFonts w:ascii="Times New Roman" w:eastAsia="Times New Roman" w:hAnsi="Times New Roman"/>
                <w:b/>
                <w:sz w:val="24"/>
                <w:szCs w:val="24"/>
              </w:rPr>
            </w:pPr>
          </w:p>
        </w:tc>
      </w:tr>
    </w:tbl>
    <w:p w:rsidR="001779BF" w:rsidRDefault="001779BF"/>
    <w:p w:rsidR="007E4CEE" w:rsidRDefault="007E4CEE"/>
    <w:p w:rsidR="007E4CEE" w:rsidRDefault="007E4CEE">
      <w:pPr>
        <w:rPr>
          <w:rFonts w:ascii="OpenSans" w:hAnsi="OpenSans"/>
          <w:color w:val="000000"/>
          <w:sz w:val="17"/>
          <w:szCs w:val="17"/>
          <w:shd w:val="clear" w:color="auto" w:fill="FFFFFF"/>
        </w:rPr>
      </w:pPr>
    </w:p>
    <w:p w:rsidR="00702EF5" w:rsidRDefault="00702EF5">
      <w:pPr>
        <w:rPr>
          <w:rFonts w:ascii="Times New Roman" w:hAnsi="Times New Roman" w:cs="Times New Roman"/>
          <w:color w:val="000000"/>
          <w:sz w:val="24"/>
          <w:szCs w:val="24"/>
          <w:shd w:val="clear" w:color="auto" w:fill="FFFFFF"/>
        </w:rPr>
      </w:pPr>
    </w:p>
    <w:p w:rsidR="007E4CEE" w:rsidRDefault="007E4CEE">
      <w:pPr>
        <w:rPr>
          <w:rFonts w:ascii="Times New Roman" w:hAnsi="Times New Roman" w:cs="Times New Roman"/>
          <w:color w:val="000000"/>
          <w:sz w:val="24"/>
          <w:szCs w:val="24"/>
          <w:shd w:val="clear" w:color="auto" w:fill="FFFFFF"/>
        </w:rPr>
      </w:pPr>
      <w:r w:rsidRPr="007E4CEE">
        <w:rPr>
          <w:rFonts w:ascii="Times New Roman" w:hAnsi="Times New Roman" w:cs="Times New Roman"/>
          <w:color w:val="000000"/>
          <w:sz w:val="24"/>
          <w:szCs w:val="24"/>
          <w:shd w:val="clear" w:color="auto" w:fill="FFFFFF"/>
        </w:rPr>
        <w:lastRenderedPageBreak/>
        <w:t>Рабочая программа по учебному предмету «История России. Всеобщая история» для 10 класса составлена на основе примерной программы по истории</w:t>
      </w:r>
    </w:p>
    <w:p w:rsidR="003C0213" w:rsidRPr="003C0213" w:rsidRDefault="003C0213" w:rsidP="003C0213">
      <w:pPr>
        <w:pStyle w:val="a3"/>
        <w:shd w:val="clear" w:color="auto" w:fill="FFFFFF"/>
        <w:spacing w:before="0" w:beforeAutospacing="0" w:after="0" w:afterAutospacing="0"/>
        <w:rPr>
          <w:color w:val="000000"/>
        </w:rPr>
      </w:pPr>
      <w:r w:rsidRPr="003C0213">
        <w:rPr>
          <w:b/>
          <w:bCs/>
          <w:color w:val="000000"/>
        </w:rPr>
        <w:t>Общая характеристика учебного предмета</w:t>
      </w:r>
    </w:p>
    <w:p w:rsidR="003C0213" w:rsidRPr="003C0213" w:rsidRDefault="003C0213" w:rsidP="003C0213">
      <w:pPr>
        <w:pStyle w:val="a3"/>
        <w:shd w:val="clear" w:color="auto" w:fill="FFFFFF"/>
        <w:spacing w:before="0" w:beforeAutospacing="0" w:after="0" w:afterAutospacing="0"/>
        <w:rPr>
          <w:color w:val="000000"/>
        </w:rPr>
      </w:pPr>
      <w:r w:rsidRPr="003C0213">
        <w:rPr>
          <w:b/>
          <w:bCs/>
          <w:color w:val="000000"/>
        </w:rPr>
        <w:t>Цели и задачи:</w:t>
      </w:r>
    </w:p>
    <w:p w:rsidR="003C0213" w:rsidRPr="003C0213" w:rsidRDefault="003C0213" w:rsidP="003C0213">
      <w:pPr>
        <w:pStyle w:val="a3"/>
        <w:shd w:val="clear" w:color="auto" w:fill="FFFFFF"/>
        <w:spacing w:before="0" w:beforeAutospacing="0" w:after="240" w:afterAutospacing="0"/>
        <w:rPr>
          <w:color w:val="000000"/>
        </w:rPr>
      </w:pPr>
      <w:r w:rsidRPr="003C0213">
        <w:rPr>
          <w:color w:val="000000"/>
        </w:rPr>
        <w:t xml:space="preserve">Главная цель исторического образования в школе: «формированию у учащихся исторического мышления как основы гражданской идентичности </w:t>
      </w:r>
      <w:proofErr w:type="spellStart"/>
      <w:proofErr w:type="gramStart"/>
      <w:r w:rsidRPr="003C0213">
        <w:rPr>
          <w:color w:val="000000"/>
        </w:rPr>
        <w:t>ценностно</w:t>
      </w:r>
      <w:proofErr w:type="spellEnd"/>
      <w:r w:rsidRPr="003C0213">
        <w:rPr>
          <w:color w:val="000000"/>
        </w:rPr>
        <w:t xml:space="preserve"> ориентированной</w:t>
      </w:r>
      <w:proofErr w:type="gramEnd"/>
      <w:r w:rsidRPr="003C0213">
        <w:rPr>
          <w:color w:val="000000"/>
        </w:rPr>
        <w:t xml:space="preserve"> личности». Эта общая цель определяет</w:t>
      </w:r>
    </w:p>
    <w:p w:rsidR="003C0213" w:rsidRPr="003C0213" w:rsidRDefault="003C0213" w:rsidP="003C0213">
      <w:pPr>
        <w:pStyle w:val="a3"/>
        <w:shd w:val="clear" w:color="auto" w:fill="FFFFFF"/>
        <w:spacing w:before="0" w:beforeAutospacing="0" w:after="0" w:afterAutospacing="0"/>
        <w:rPr>
          <w:color w:val="000000"/>
        </w:rPr>
      </w:pPr>
      <w:r w:rsidRPr="003C0213">
        <w:rPr>
          <w:b/>
          <w:bCs/>
          <w:color w:val="000000"/>
        </w:rPr>
        <w:t>задачи </w:t>
      </w:r>
      <w:r w:rsidRPr="003C0213">
        <w:rPr>
          <w:color w:val="000000"/>
        </w:rPr>
        <w:t>курса:</w:t>
      </w:r>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 формирование представления о современной исторической науке, её специфике, методах исторического познания и роли в решении задач</w:t>
      </w:r>
      <w:r>
        <w:rPr>
          <w:color w:val="000000"/>
        </w:rPr>
        <w:t xml:space="preserve">и </w:t>
      </w:r>
      <w:r w:rsidRPr="003C0213">
        <w:rPr>
          <w:color w:val="000000"/>
        </w:rPr>
        <w:t>прогрессивного развития России в глобальном мире;</w:t>
      </w:r>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-формирование у молодого поколения исторических ориентиров самоидентификации в современном мире;</w:t>
      </w:r>
    </w:p>
    <w:p w:rsidR="003C0213" w:rsidRPr="003C0213" w:rsidRDefault="003C0213" w:rsidP="003C0213">
      <w:pPr>
        <w:pStyle w:val="a3"/>
        <w:shd w:val="clear" w:color="auto" w:fill="FFFFFF"/>
        <w:spacing w:before="0" w:beforeAutospacing="0" w:after="0" w:afterAutospacing="0"/>
        <w:rPr>
          <w:color w:val="000000"/>
        </w:rPr>
      </w:pPr>
      <w:proofErr w:type="gramStart"/>
      <w:r w:rsidRPr="003C0213">
        <w:rPr>
          <w:color w:val="000000"/>
        </w:rPr>
        <w:t>-овладение обучающимися знаниями об основных особенностях и событиях развития человеческого общества в ХХ - начале XXI в. в социальной, экономической, политической, духовной и нравственной сферах; выработку в доступной для обучающихся форме на основе обобщения фактического материала проблемного, диалектического понимания истории; усвоение интегративной системы знаний об истории человечества при особом внимании к месту и роли России во всемирно- историческом процессе;</w:t>
      </w:r>
      <w:proofErr w:type="gramEnd"/>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 формирование умений применять исторические знания в профессиональной и общественной деятельности, поликультурном общении;</w:t>
      </w:r>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 овладение навыками проектной деятельности и исторической реконструкции с применением различных источников;</w:t>
      </w:r>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 xml:space="preserve">- </w:t>
      </w:r>
      <w:r w:rsidR="00702EF5" w:rsidRPr="003C0213">
        <w:rPr>
          <w:color w:val="000000"/>
        </w:rPr>
        <w:t>формирование</w:t>
      </w:r>
      <w:r w:rsidRPr="003C0213">
        <w:rPr>
          <w:color w:val="000000"/>
        </w:rPr>
        <w:t xml:space="preserve"> умений вести диалог, обосновывать свою точку зрения в дискуссии по исторической тематике;</w:t>
      </w:r>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 овладением системой исторических знаний, понимание места и роли России в мировой истории;</w:t>
      </w:r>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 xml:space="preserve">- овладением приемами работы с историческими источниками, умения самостоятельно анализировать документальную базу по исторической </w:t>
      </w:r>
      <w:r w:rsidR="00702EF5" w:rsidRPr="003C0213">
        <w:rPr>
          <w:color w:val="000000"/>
        </w:rPr>
        <w:t>тематике</w:t>
      </w:r>
      <w:r w:rsidRPr="003C0213">
        <w:rPr>
          <w:color w:val="000000"/>
        </w:rPr>
        <w:t>;</w:t>
      </w:r>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w:t>
      </w:r>
      <w:r w:rsidR="00702EF5" w:rsidRPr="003C0213">
        <w:rPr>
          <w:color w:val="000000"/>
        </w:rPr>
        <w:t>формирование</w:t>
      </w:r>
      <w:r w:rsidRPr="003C0213">
        <w:rPr>
          <w:color w:val="000000"/>
        </w:rPr>
        <w:t xml:space="preserve"> умений оценивать разные исторические версии;</w:t>
      </w:r>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w:t>
      </w:r>
      <w:r w:rsidR="00702EF5" w:rsidRPr="003C0213">
        <w:rPr>
          <w:color w:val="000000"/>
        </w:rPr>
        <w:t>формирование</w:t>
      </w:r>
      <w:r w:rsidRPr="003C0213">
        <w:rPr>
          <w:color w:val="000000"/>
        </w:rPr>
        <w:t xml:space="preserve"> умений оценивать разные исторические версии;</w:t>
      </w:r>
    </w:p>
    <w:p w:rsidR="003C0213" w:rsidRPr="003C0213" w:rsidRDefault="003C0213" w:rsidP="003C0213">
      <w:pPr>
        <w:pStyle w:val="a3"/>
        <w:shd w:val="clear" w:color="auto" w:fill="FFFFFF"/>
        <w:spacing w:before="0" w:beforeAutospacing="0" w:after="0" w:afterAutospacing="0"/>
        <w:rPr>
          <w:color w:val="000000"/>
        </w:rPr>
      </w:pPr>
      <w:proofErr w:type="gramStart"/>
      <w:r w:rsidRPr="003C0213">
        <w:rPr>
          <w:color w:val="000000"/>
        </w:rPr>
        <w:t>-воспитание обучающихся в духе уважения к истории своего Отечества как единого и неделимого многонационального государства, в духе патриотизма, в неприятии шовинизма и национализма в любой их форме, милитаризма и пропаганды войны; развитие у обучающихся стремления внести свой вклад в решение глобальных проблем современности;</w:t>
      </w:r>
      <w:proofErr w:type="gramEnd"/>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-развитие способностей обучающихся на основе исторического анализа и проблемного подхода осмысливать процессы, события и явлени</w:t>
      </w:r>
      <w:r>
        <w:rPr>
          <w:rFonts w:ascii="OpenSans" w:hAnsi="OpenSans"/>
          <w:color w:val="000000"/>
          <w:sz w:val="21"/>
          <w:szCs w:val="21"/>
        </w:rPr>
        <w:t xml:space="preserve">я в </w:t>
      </w:r>
      <w:r w:rsidRPr="003C0213">
        <w:rPr>
          <w:color w:val="000000"/>
        </w:rPr>
        <w:t>их динамике, взаимосвязи и взаимообусловленности с учётом принципов научной объективности и историзма;</w:t>
      </w:r>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 xml:space="preserve">-формирование у обучающихся общественной системы ценностей на основе осмысления закономерности и прогрессивности общественного развития и осознания приоритета общественного интереса над </w:t>
      </w:r>
      <w:proofErr w:type="gramStart"/>
      <w:r w:rsidRPr="003C0213">
        <w:rPr>
          <w:color w:val="000000"/>
        </w:rPr>
        <w:t>личностным</w:t>
      </w:r>
      <w:proofErr w:type="gramEnd"/>
      <w:r w:rsidRPr="003C0213">
        <w:rPr>
          <w:color w:val="000000"/>
        </w:rPr>
        <w:t xml:space="preserve"> и уникальности каждой личности, раскрывающейся полностью только в обществе и через общество;</w:t>
      </w:r>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-выработку современного понимания истории в контексте гуманитарного знания и общественной жизни;</w:t>
      </w:r>
    </w:p>
    <w:p w:rsidR="003C0213" w:rsidRPr="003C0213" w:rsidRDefault="003C0213" w:rsidP="003C0213">
      <w:pPr>
        <w:pStyle w:val="a3"/>
        <w:shd w:val="clear" w:color="auto" w:fill="FFFFFF"/>
        <w:spacing w:before="0" w:beforeAutospacing="0" w:after="0" w:afterAutospacing="0"/>
        <w:rPr>
          <w:color w:val="000000"/>
        </w:rPr>
      </w:pPr>
      <w:r w:rsidRPr="003C0213">
        <w:rPr>
          <w:color w:val="000000"/>
        </w:rPr>
        <w:t>-развитие навыков исторического анализа и синтеза, формирование понимания взаимовлияния исторических событий и процессов.</w:t>
      </w:r>
    </w:p>
    <w:p w:rsidR="003C0213" w:rsidRPr="00702EF5" w:rsidRDefault="003C0213" w:rsidP="00702EF5">
      <w:pPr>
        <w:pStyle w:val="a3"/>
        <w:shd w:val="clear" w:color="auto" w:fill="FFFFFF"/>
        <w:spacing w:before="0" w:beforeAutospacing="0" w:after="0" w:afterAutospacing="0"/>
        <w:jc w:val="center"/>
        <w:rPr>
          <w:color w:val="000000"/>
        </w:rPr>
      </w:pPr>
      <w:r w:rsidRPr="00702EF5">
        <w:rPr>
          <w:b/>
          <w:bCs/>
          <w:color w:val="000000"/>
        </w:rPr>
        <w:t>Место учебного предмета.</w:t>
      </w:r>
    </w:p>
    <w:p w:rsidR="003C0213" w:rsidRPr="00702EF5" w:rsidRDefault="003C0213" w:rsidP="00702EF5">
      <w:pPr>
        <w:pStyle w:val="a3"/>
        <w:shd w:val="clear" w:color="auto" w:fill="FFFFFF"/>
        <w:spacing w:before="0" w:beforeAutospacing="0" w:after="0" w:afterAutospacing="0"/>
        <w:rPr>
          <w:color w:val="000000"/>
        </w:rPr>
      </w:pPr>
      <w:r w:rsidRPr="00702EF5">
        <w:rPr>
          <w:color w:val="000000"/>
        </w:rPr>
        <w:t>На изучение предмета курса «История России. Всеобщая история» в 10 классе на базовом уровне выделяется 68 часов в год, 2 часа в неделю.</w:t>
      </w:r>
    </w:p>
    <w:p w:rsidR="001A29CA" w:rsidRPr="00702EF5" w:rsidRDefault="003C0213" w:rsidP="00702EF5">
      <w:pPr>
        <w:pStyle w:val="a3"/>
        <w:shd w:val="clear" w:color="auto" w:fill="FFFFFF"/>
        <w:spacing w:before="0" w:beforeAutospacing="0" w:after="240" w:afterAutospacing="0"/>
      </w:pPr>
      <w:r w:rsidRPr="00702EF5">
        <w:t>В 10 классе изучается История России, Всеобщая история в хронологических рамках 1914–1945 гг</w:t>
      </w:r>
      <w:proofErr w:type="gramStart"/>
      <w:r w:rsidRPr="00702EF5">
        <w:t xml:space="preserve">.. </w:t>
      </w:r>
      <w:proofErr w:type="gramEnd"/>
    </w:p>
    <w:p w:rsidR="00702EF5" w:rsidRPr="00702EF5" w:rsidRDefault="00702EF5" w:rsidP="00702EF5">
      <w:pPr>
        <w:spacing w:line="360" w:lineRule="auto"/>
        <w:jc w:val="center"/>
        <w:rPr>
          <w:rFonts w:ascii="Times New Roman" w:hAnsi="Times New Roman" w:cs="Times New Roman"/>
          <w:b/>
          <w:sz w:val="24"/>
          <w:szCs w:val="24"/>
        </w:rPr>
      </w:pPr>
      <w:r w:rsidRPr="00702EF5">
        <w:rPr>
          <w:rFonts w:ascii="Times New Roman" w:hAnsi="Times New Roman" w:cs="Times New Roman"/>
          <w:b/>
          <w:sz w:val="24"/>
          <w:szCs w:val="24"/>
        </w:rPr>
        <w:lastRenderedPageBreak/>
        <w:t>ПЛАНИРУЕМЫЕ ОБРАЗОВАТЕЛЬНЫЕ РЕЗУЛЬТАТЫ ИЗУЧЕНИЯ СОДЕРЖАНИЯ КУРСА</w:t>
      </w:r>
    </w:p>
    <w:p w:rsidR="00702EF5" w:rsidRPr="00702EF5" w:rsidRDefault="00702EF5" w:rsidP="00702EF5">
      <w:pPr>
        <w:ind w:left="260"/>
        <w:rPr>
          <w:rFonts w:ascii="Times New Roman" w:hAnsi="Times New Roman" w:cs="Times New Roman"/>
          <w:b/>
          <w:sz w:val="24"/>
          <w:szCs w:val="24"/>
        </w:rPr>
      </w:pPr>
      <w:r w:rsidRPr="00702EF5">
        <w:rPr>
          <w:rFonts w:ascii="Times New Roman" w:hAnsi="Times New Roman" w:cs="Times New Roman"/>
          <w:b/>
          <w:bCs/>
          <w:sz w:val="24"/>
          <w:szCs w:val="24"/>
        </w:rPr>
        <w:t xml:space="preserve">Личностными результатами </w:t>
      </w:r>
      <w:r w:rsidRPr="00702EF5">
        <w:rPr>
          <w:rFonts w:ascii="Times New Roman" w:hAnsi="Times New Roman" w:cs="Times New Roman"/>
          <w:b/>
          <w:sz w:val="24"/>
          <w:szCs w:val="24"/>
        </w:rPr>
        <w:t>изучения курса истории на данном этапе обучения являются:</w:t>
      </w:r>
    </w:p>
    <w:p w:rsidR="00702EF5" w:rsidRPr="00702EF5" w:rsidRDefault="00702EF5" w:rsidP="00702EF5">
      <w:pPr>
        <w:numPr>
          <w:ilvl w:val="0"/>
          <w:numId w:val="10"/>
        </w:numPr>
        <w:tabs>
          <w:tab w:val="left" w:pos="980"/>
        </w:tabs>
        <w:spacing w:after="0" w:line="241" w:lineRule="auto"/>
        <w:ind w:right="20"/>
        <w:rPr>
          <w:rFonts w:ascii="Times New Roman" w:eastAsia="Symbol" w:hAnsi="Times New Roman" w:cs="Times New Roman"/>
          <w:sz w:val="24"/>
          <w:szCs w:val="24"/>
        </w:rPr>
      </w:pPr>
      <w:r w:rsidRPr="00702EF5">
        <w:rPr>
          <w:rFonts w:ascii="Times New Roman" w:hAnsi="Times New Roman" w:cs="Times New Roman"/>
          <w:sz w:val="24"/>
          <w:szCs w:val="24"/>
        </w:rPr>
        <w:t>складывание российской гражданской идентичности, способности к её осознанию в поликультурном социуме, уважительного отношения к своему народу, чувства ответственности перед Родиной, гордости за свой край, свою Родину, прошлое и настоящее многонационального народа России; чувства причастности к историко-культурной общности российского народа и судьбе России, патриотизма, готовности к служению Отечеству, его защите.</w:t>
      </w:r>
    </w:p>
    <w:p w:rsidR="00702EF5" w:rsidRPr="00702EF5" w:rsidRDefault="00702EF5" w:rsidP="00702EF5">
      <w:pPr>
        <w:numPr>
          <w:ilvl w:val="0"/>
          <w:numId w:val="10"/>
        </w:numPr>
        <w:tabs>
          <w:tab w:val="left" w:pos="980"/>
        </w:tabs>
        <w:spacing w:after="0" w:line="234" w:lineRule="auto"/>
        <w:ind w:right="60"/>
        <w:rPr>
          <w:rFonts w:ascii="Times New Roman" w:eastAsia="Symbol" w:hAnsi="Times New Roman" w:cs="Times New Roman"/>
          <w:sz w:val="24"/>
          <w:szCs w:val="24"/>
        </w:rPr>
      </w:pPr>
      <w:proofErr w:type="spellStart"/>
      <w:proofErr w:type="gramStart"/>
      <w:r w:rsidRPr="00702EF5">
        <w:rPr>
          <w:rFonts w:ascii="Times New Roman" w:hAnsi="Times New Roman" w:cs="Times New Roman"/>
          <w:sz w:val="24"/>
          <w:szCs w:val="24"/>
        </w:rPr>
        <w:t>сформированность</w:t>
      </w:r>
      <w:proofErr w:type="spellEnd"/>
      <w:r w:rsidRPr="00702EF5">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702EF5" w:rsidRPr="00702EF5" w:rsidRDefault="00702EF5" w:rsidP="00702EF5">
      <w:pPr>
        <w:numPr>
          <w:ilvl w:val="0"/>
          <w:numId w:val="10"/>
        </w:numPr>
        <w:tabs>
          <w:tab w:val="left" w:pos="980"/>
        </w:tabs>
        <w:spacing w:after="0" w:line="233" w:lineRule="auto"/>
        <w:ind w:right="20"/>
        <w:rPr>
          <w:rFonts w:ascii="Times New Roman" w:eastAsia="Symbol" w:hAnsi="Times New Roman" w:cs="Times New Roman"/>
          <w:sz w:val="24"/>
          <w:szCs w:val="24"/>
        </w:rPr>
      </w:pPr>
      <w:proofErr w:type="spellStart"/>
      <w:r w:rsidRPr="00702EF5">
        <w:rPr>
          <w:rFonts w:ascii="Times New Roman" w:hAnsi="Times New Roman" w:cs="Times New Roman"/>
          <w:sz w:val="24"/>
          <w:szCs w:val="24"/>
        </w:rPr>
        <w:t>сформированность</w:t>
      </w:r>
      <w:proofErr w:type="spellEnd"/>
      <w:r w:rsidRPr="00702EF5">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702EF5" w:rsidRPr="00702EF5" w:rsidRDefault="00702EF5" w:rsidP="00702EF5">
      <w:pPr>
        <w:numPr>
          <w:ilvl w:val="0"/>
          <w:numId w:val="10"/>
        </w:numPr>
        <w:tabs>
          <w:tab w:val="left" w:pos="980"/>
        </w:tabs>
        <w:spacing w:after="0" w:line="231" w:lineRule="auto"/>
        <w:ind w:right="140"/>
        <w:rPr>
          <w:rFonts w:ascii="Times New Roman" w:eastAsia="Symbol" w:hAnsi="Times New Roman" w:cs="Times New Roman"/>
          <w:sz w:val="24"/>
          <w:szCs w:val="24"/>
        </w:rPr>
      </w:pPr>
      <w:proofErr w:type="spellStart"/>
      <w:r w:rsidRPr="00702EF5">
        <w:rPr>
          <w:rFonts w:ascii="Times New Roman" w:hAnsi="Times New Roman" w:cs="Times New Roman"/>
          <w:sz w:val="24"/>
          <w:szCs w:val="24"/>
        </w:rPr>
        <w:t>сформированность</w:t>
      </w:r>
      <w:proofErr w:type="spellEnd"/>
      <w:r w:rsidRPr="00702EF5">
        <w:rPr>
          <w:rFonts w:ascii="Times New Roman" w:hAnsi="Times New Roman" w:cs="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702EF5" w:rsidRPr="00702EF5" w:rsidRDefault="00702EF5" w:rsidP="00702EF5">
      <w:pPr>
        <w:numPr>
          <w:ilvl w:val="0"/>
          <w:numId w:val="10"/>
        </w:numPr>
        <w:tabs>
          <w:tab w:val="left" w:pos="980"/>
        </w:tabs>
        <w:spacing w:after="0" w:line="231" w:lineRule="auto"/>
        <w:ind w:right="140"/>
        <w:rPr>
          <w:rFonts w:ascii="Times New Roman" w:eastAsia="Symbol" w:hAnsi="Times New Roman" w:cs="Times New Roman"/>
          <w:sz w:val="24"/>
          <w:szCs w:val="24"/>
        </w:rPr>
      </w:pPr>
      <w:r w:rsidRPr="00702EF5">
        <w:rPr>
          <w:rFonts w:ascii="Times New Roman" w:hAnsi="Times New Roman" w:cs="Times New Roman"/>
          <w:sz w:val="24"/>
          <w:szCs w:val="24"/>
        </w:rPr>
        <w:t>формирование уважения к  своему народу</w:t>
      </w:r>
      <w:proofErr w:type="gramStart"/>
      <w:r w:rsidRPr="00702EF5">
        <w:rPr>
          <w:rFonts w:ascii="Times New Roman" w:hAnsi="Times New Roman" w:cs="Times New Roman"/>
          <w:sz w:val="24"/>
          <w:szCs w:val="24"/>
        </w:rPr>
        <w:t xml:space="preserve"> ,</w:t>
      </w:r>
      <w:proofErr w:type="gramEnd"/>
      <w:r w:rsidRPr="00702EF5">
        <w:rPr>
          <w:rFonts w:ascii="Times New Roman" w:hAnsi="Times New Roman" w:cs="Times New Roman"/>
          <w:sz w:val="24"/>
          <w:szCs w:val="24"/>
        </w:rPr>
        <w:t xml:space="preserve"> чувства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 флаг, гимн) ;</w:t>
      </w:r>
    </w:p>
    <w:p w:rsidR="00702EF5" w:rsidRPr="00702EF5" w:rsidRDefault="00702EF5" w:rsidP="00702EF5">
      <w:pPr>
        <w:numPr>
          <w:ilvl w:val="0"/>
          <w:numId w:val="10"/>
        </w:numPr>
        <w:tabs>
          <w:tab w:val="left" w:pos="980"/>
        </w:tabs>
        <w:spacing w:after="0" w:line="231" w:lineRule="auto"/>
        <w:ind w:right="140"/>
        <w:rPr>
          <w:rFonts w:ascii="Times New Roman" w:eastAsia="Symbol" w:hAnsi="Times New Roman" w:cs="Times New Roman"/>
          <w:sz w:val="24"/>
          <w:szCs w:val="24"/>
        </w:rPr>
      </w:pPr>
      <w:r w:rsidRPr="00702EF5">
        <w:rPr>
          <w:rFonts w:ascii="Times New Roman" w:hAnsi="Times New Roman" w:cs="Times New Roman"/>
          <w:sz w:val="24"/>
          <w:szCs w:val="24"/>
        </w:rPr>
        <w:t>формирование уважения к русскому языку как 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702EF5" w:rsidRPr="00702EF5" w:rsidRDefault="00702EF5" w:rsidP="00702EF5">
      <w:pPr>
        <w:numPr>
          <w:ilvl w:val="0"/>
          <w:numId w:val="10"/>
        </w:numPr>
        <w:tabs>
          <w:tab w:val="left" w:pos="980"/>
        </w:tabs>
        <w:spacing w:after="0" w:line="231" w:lineRule="auto"/>
        <w:ind w:right="140"/>
        <w:rPr>
          <w:rFonts w:ascii="Times New Roman" w:eastAsia="Symbol" w:hAnsi="Times New Roman" w:cs="Times New Roman"/>
          <w:sz w:val="24"/>
          <w:szCs w:val="24"/>
        </w:rPr>
      </w:pPr>
      <w:r w:rsidRPr="00702EF5">
        <w:rPr>
          <w:rFonts w:ascii="Times New Roman" w:hAnsi="Times New Roman" w:cs="Times New Roman"/>
          <w:sz w:val="24"/>
          <w:szCs w:val="24"/>
        </w:rPr>
        <w:t>воспитание уважения к культуре</w:t>
      </w:r>
      <w:proofErr w:type="gramStart"/>
      <w:r w:rsidRPr="00702EF5">
        <w:rPr>
          <w:rFonts w:ascii="Times New Roman" w:hAnsi="Times New Roman" w:cs="Times New Roman"/>
          <w:sz w:val="24"/>
          <w:szCs w:val="24"/>
        </w:rPr>
        <w:t xml:space="preserve"> ,</w:t>
      </w:r>
      <w:proofErr w:type="gramEnd"/>
      <w:r w:rsidRPr="00702EF5">
        <w:rPr>
          <w:rFonts w:ascii="Times New Roman" w:hAnsi="Times New Roman" w:cs="Times New Roman"/>
          <w:sz w:val="24"/>
          <w:szCs w:val="24"/>
        </w:rPr>
        <w:t xml:space="preserve"> языкам, традициям и обычаям народов, проживающих на территории Российской </w:t>
      </w:r>
      <w:proofErr w:type="spellStart"/>
      <w:r w:rsidRPr="00702EF5">
        <w:rPr>
          <w:rFonts w:ascii="Times New Roman" w:hAnsi="Times New Roman" w:cs="Times New Roman"/>
          <w:sz w:val="24"/>
          <w:szCs w:val="24"/>
        </w:rPr>
        <w:t>Федерации;толерантное</w:t>
      </w:r>
      <w:proofErr w:type="spellEnd"/>
      <w:r w:rsidRPr="00702EF5">
        <w:rPr>
          <w:rFonts w:ascii="Times New Roman" w:hAnsi="Times New Roman" w:cs="Times New Roman"/>
          <w:sz w:val="24"/>
          <w:szCs w:val="24"/>
        </w:rPr>
        <w:t xml:space="preserve">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 воспитание уважения к культуре , языкам, традициям и обычаем других народов . </w:t>
      </w:r>
    </w:p>
    <w:p w:rsidR="00702EF5" w:rsidRPr="00702EF5" w:rsidRDefault="00702EF5" w:rsidP="00702EF5">
      <w:pPr>
        <w:numPr>
          <w:ilvl w:val="0"/>
          <w:numId w:val="10"/>
        </w:numPr>
        <w:tabs>
          <w:tab w:val="left" w:pos="980"/>
        </w:tabs>
        <w:spacing w:after="0" w:line="230" w:lineRule="auto"/>
        <w:ind w:right="40"/>
        <w:rPr>
          <w:rFonts w:ascii="Times New Roman" w:eastAsia="Symbol" w:hAnsi="Times New Roman" w:cs="Times New Roman"/>
          <w:sz w:val="24"/>
          <w:szCs w:val="24"/>
        </w:rPr>
      </w:pPr>
      <w:r w:rsidRPr="00702EF5">
        <w:rPr>
          <w:rFonts w:ascii="Times New Roman" w:hAnsi="Times New Roman" w:cs="Times New Roman"/>
          <w:sz w:val="24"/>
          <w:szCs w:val="24"/>
        </w:rPr>
        <w:t>готовность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702EF5" w:rsidRPr="00702EF5" w:rsidRDefault="00702EF5" w:rsidP="00702EF5">
      <w:pPr>
        <w:numPr>
          <w:ilvl w:val="0"/>
          <w:numId w:val="10"/>
        </w:numPr>
        <w:tabs>
          <w:tab w:val="left" w:pos="980"/>
        </w:tabs>
        <w:spacing w:after="0" w:line="226" w:lineRule="auto"/>
        <w:ind w:right="940"/>
        <w:rPr>
          <w:rFonts w:ascii="Times New Roman" w:eastAsia="Symbol" w:hAnsi="Times New Roman" w:cs="Times New Roman"/>
          <w:sz w:val="24"/>
          <w:szCs w:val="24"/>
        </w:rPr>
      </w:pPr>
      <w:r w:rsidRPr="00702EF5">
        <w:rPr>
          <w:rFonts w:ascii="Times New Roman" w:hAnsi="Times New Roman" w:cs="Times New Roman"/>
          <w:sz w:val="24"/>
          <w:szCs w:val="24"/>
        </w:rPr>
        <w:t>нравственное сознание и поведение на основе усвоения общечеловеческих ценностей;</w:t>
      </w:r>
    </w:p>
    <w:p w:rsidR="00702EF5" w:rsidRPr="00702EF5" w:rsidRDefault="00702EF5" w:rsidP="00702EF5">
      <w:pPr>
        <w:numPr>
          <w:ilvl w:val="0"/>
          <w:numId w:val="10"/>
        </w:numPr>
        <w:tabs>
          <w:tab w:val="left" w:pos="980"/>
        </w:tabs>
        <w:spacing w:after="0" w:line="230" w:lineRule="auto"/>
        <w:ind w:right="180"/>
        <w:rPr>
          <w:rFonts w:ascii="Times New Roman" w:eastAsia="Symbol" w:hAnsi="Times New Roman" w:cs="Times New Roman"/>
          <w:sz w:val="24"/>
          <w:szCs w:val="24"/>
        </w:rPr>
      </w:pPr>
      <w:r w:rsidRPr="00702EF5">
        <w:rPr>
          <w:rFonts w:ascii="Times New Roman" w:hAnsi="Times New Roman" w:cs="Times New Roman"/>
          <w:sz w:val="24"/>
          <w:szCs w:val="24"/>
        </w:rPr>
        <w:t>готовность и способность к образованию и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702EF5" w:rsidRPr="00702EF5" w:rsidRDefault="00702EF5" w:rsidP="00702EF5">
      <w:pPr>
        <w:spacing w:line="234" w:lineRule="auto"/>
        <w:ind w:left="260"/>
        <w:rPr>
          <w:rFonts w:ascii="Times New Roman" w:hAnsi="Times New Roman" w:cs="Times New Roman"/>
          <w:sz w:val="24"/>
          <w:szCs w:val="24"/>
        </w:rPr>
      </w:pPr>
      <w:proofErr w:type="spellStart"/>
      <w:r w:rsidRPr="00702EF5">
        <w:rPr>
          <w:rFonts w:ascii="Times New Roman" w:hAnsi="Times New Roman" w:cs="Times New Roman"/>
          <w:b/>
          <w:bCs/>
          <w:sz w:val="24"/>
          <w:szCs w:val="24"/>
        </w:rPr>
        <w:t>Метапредметные</w:t>
      </w:r>
      <w:proofErr w:type="spellEnd"/>
      <w:r w:rsidRPr="00702EF5">
        <w:rPr>
          <w:rFonts w:ascii="Times New Roman" w:hAnsi="Times New Roman" w:cs="Times New Roman"/>
          <w:b/>
          <w:bCs/>
          <w:sz w:val="24"/>
          <w:szCs w:val="24"/>
        </w:rPr>
        <w:t xml:space="preserve"> результаты </w:t>
      </w:r>
      <w:r w:rsidRPr="00702EF5">
        <w:rPr>
          <w:rFonts w:ascii="Times New Roman" w:hAnsi="Times New Roman" w:cs="Times New Roman"/>
          <w:sz w:val="24"/>
          <w:szCs w:val="24"/>
        </w:rPr>
        <w:t xml:space="preserve">освоения курса Истории на базовом уровне представлены тремя </w:t>
      </w:r>
      <w:proofErr w:type="spellStart"/>
      <w:r w:rsidRPr="00702EF5">
        <w:rPr>
          <w:rFonts w:ascii="Times New Roman" w:hAnsi="Times New Roman" w:cs="Times New Roman"/>
          <w:sz w:val="24"/>
          <w:szCs w:val="24"/>
        </w:rPr>
        <w:t>группамиуниверсальных</w:t>
      </w:r>
      <w:proofErr w:type="spellEnd"/>
      <w:r w:rsidRPr="00702EF5">
        <w:rPr>
          <w:rFonts w:ascii="Times New Roman" w:hAnsi="Times New Roman" w:cs="Times New Roman"/>
          <w:sz w:val="24"/>
          <w:szCs w:val="24"/>
        </w:rPr>
        <w:t xml:space="preserve"> учебных действий (далее УУД).</w:t>
      </w:r>
    </w:p>
    <w:p w:rsidR="00702EF5" w:rsidRPr="00702EF5" w:rsidRDefault="00702EF5" w:rsidP="00702EF5">
      <w:pPr>
        <w:numPr>
          <w:ilvl w:val="0"/>
          <w:numId w:val="1"/>
        </w:numPr>
        <w:tabs>
          <w:tab w:val="left" w:pos="500"/>
        </w:tabs>
        <w:spacing w:after="0" w:line="240" w:lineRule="auto"/>
        <w:ind w:left="500" w:hanging="238"/>
        <w:rPr>
          <w:rFonts w:ascii="Times New Roman" w:hAnsi="Times New Roman" w:cs="Times New Roman"/>
          <w:b/>
          <w:iCs/>
          <w:sz w:val="24"/>
          <w:szCs w:val="24"/>
        </w:rPr>
      </w:pPr>
      <w:r w:rsidRPr="00702EF5">
        <w:rPr>
          <w:rFonts w:ascii="Times New Roman" w:hAnsi="Times New Roman" w:cs="Times New Roman"/>
          <w:b/>
          <w:iCs/>
          <w:sz w:val="24"/>
          <w:szCs w:val="24"/>
        </w:rPr>
        <w:t>Регулятивные УУД:</w:t>
      </w:r>
    </w:p>
    <w:p w:rsidR="00702EF5" w:rsidRPr="00702EF5" w:rsidRDefault="00702EF5" w:rsidP="00702EF5">
      <w:pPr>
        <w:numPr>
          <w:ilvl w:val="0"/>
          <w:numId w:val="2"/>
        </w:numPr>
        <w:tabs>
          <w:tab w:val="left" w:pos="620"/>
        </w:tabs>
        <w:spacing w:after="0" w:line="226" w:lineRule="auto"/>
        <w:ind w:left="620" w:right="240" w:hanging="358"/>
        <w:rPr>
          <w:rFonts w:ascii="Times New Roman" w:eastAsia="Symbol" w:hAnsi="Times New Roman" w:cs="Times New Roman"/>
          <w:sz w:val="24"/>
          <w:szCs w:val="24"/>
        </w:rPr>
      </w:pPr>
      <w:r w:rsidRPr="00702EF5">
        <w:rPr>
          <w:rFonts w:ascii="Times New Roman" w:hAnsi="Times New Roman" w:cs="Times New Roman"/>
          <w:sz w:val="24"/>
          <w:szCs w:val="24"/>
        </w:rPr>
        <w:t>умение самостоятельно определять цели / задачи, задавать параметры и критерии, по которым можно определить, что цель / достигнута;</w:t>
      </w:r>
    </w:p>
    <w:p w:rsidR="00702EF5" w:rsidRPr="00702EF5" w:rsidRDefault="00702EF5" w:rsidP="00702EF5">
      <w:pPr>
        <w:numPr>
          <w:ilvl w:val="0"/>
          <w:numId w:val="2"/>
        </w:numPr>
        <w:tabs>
          <w:tab w:val="left" w:pos="620"/>
        </w:tabs>
        <w:spacing w:after="0" w:line="240" w:lineRule="auto"/>
        <w:ind w:left="620" w:hanging="358"/>
        <w:rPr>
          <w:rFonts w:ascii="Times New Roman" w:eastAsia="Symbol" w:hAnsi="Times New Roman" w:cs="Times New Roman"/>
          <w:sz w:val="24"/>
          <w:szCs w:val="24"/>
        </w:rPr>
      </w:pPr>
      <w:r w:rsidRPr="00702EF5">
        <w:rPr>
          <w:rFonts w:ascii="Times New Roman" w:hAnsi="Times New Roman" w:cs="Times New Roman"/>
          <w:sz w:val="24"/>
          <w:szCs w:val="24"/>
        </w:rPr>
        <w:t>способность оценивать возможные последствия достижения поставленной цели;</w:t>
      </w:r>
    </w:p>
    <w:p w:rsidR="00702EF5" w:rsidRPr="00702EF5" w:rsidRDefault="00702EF5" w:rsidP="00702EF5">
      <w:pPr>
        <w:numPr>
          <w:ilvl w:val="0"/>
          <w:numId w:val="2"/>
        </w:numPr>
        <w:tabs>
          <w:tab w:val="left" w:pos="620"/>
        </w:tabs>
        <w:spacing w:after="0" w:line="226" w:lineRule="auto"/>
        <w:ind w:left="620" w:right="260" w:hanging="358"/>
        <w:rPr>
          <w:rFonts w:ascii="Times New Roman" w:eastAsia="Symbol" w:hAnsi="Times New Roman" w:cs="Times New Roman"/>
          <w:sz w:val="24"/>
          <w:szCs w:val="24"/>
        </w:rPr>
      </w:pPr>
      <w:r w:rsidRPr="00702EF5">
        <w:rPr>
          <w:rFonts w:ascii="Times New Roman" w:hAnsi="Times New Roman" w:cs="Times New Roman"/>
          <w:sz w:val="24"/>
          <w:szCs w:val="24"/>
        </w:rPr>
        <w:t>умение организовывать эффективный поиск ресурсов, необходимых для достижения поставленной цели;</w:t>
      </w:r>
    </w:p>
    <w:p w:rsidR="00702EF5" w:rsidRPr="00702EF5" w:rsidRDefault="00702EF5" w:rsidP="00702EF5">
      <w:pPr>
        <w:numPr>
          <w:ilvl w:val="0"/>
          <w:numId w:val="2"/>
        </w:numPr>
        <w:tabs>
          <w:tab w:val="left" w:pos="620"/>
        </w:tabs>
        <w:spacing w:after="0" w:line="227" w:lineRule="auto"/>
        <w:ind w:left="620" w:right="580" w:hanging="358"/>
        <w:rPr>
          <w:rFonts w:ascii="Times New Roman" w:eastAsia="Symbol" w:hAnsi="Times New Roman" w:cs="Times New Roman"/>
          <w:sz w:val="24"/>
          <w:szCs w:val="24"/>
        </w:rPr>
      </w:pPr>
      <w:r w:rsidRPr="00702EF5">
        <w:rPr>
          <w:rFonts w:ascii="Times New Roman" w:hAnsi="Times New Roman" w:cs="Times New Roman"/>
          <w:sz w:val="24"/>
          <w:szCs w:val="24"/>
        </w:rPr>
        <w:t>умение сопоставлять полученный результат деятельности с поставленной заранее целью.</w:t>
      </w:r>
    </w:p>
    <w:p w:rsidR="00702EF5" w:rsidRPr="00702EF5" w:rsidRDefault="00702EF5" w:rsidP="00702EF5">
      <w:pPr>
        <w:spacing w:line="1" w:lineRule="exact"/>
        <w:rPr>
          <w:rFonts w:ascii="Times New Roman" w:hAnsi="Times New Roman" w:cs="Times New Roman"/>
          <w:b/>
          <w:sz w:val="24"/>
          <w:szCs w:val="24"/>
        </w:rPr>
      </w:pPr>
    </w:p>
    <w:p w:rsidR="00702EF5" w:rsidRPr="00702EF5" w:rsidRDefault="00702EF5" w:rsidP="00702EF5">
      <w:pPr>
        <w:numPr>
          <w:ilvl w:val="0"/>
          <w:numId w:val="3"/>
        </w:numPr>
        <w:tabs>
          <w:tab w:val="left" w:pos="500"/>
        </w:tabs>
        <w:spacing w:after="0" w:line="240" w:lineRule="auto"/>
        <w:ind w:left="500" w:hanging="238"/>
        <w:rPr>
          <w:rFonts w:ascii="Times New Roman" w:hAnsi="Times New Roman" w:cs="Times New Roman"/>
          <w:b/>
          <w:iCs/>
          <w:sz w:val="24"/>
          <w:szCs w:val="24"/>
        </w:rPr>
      </w:pPr>
      <w:r w:rsidRPr="00702EF5">
        <w:rPr>
          <w:rFonts w:ascii="Times New Roman" w:hAnsi="Times New Roman" w:cs="Times New Roman"/>
          <w:b/>
          <w:iCs/>
          <w:sz w:val="24"/>
          <w:szCs w:val="24"/>
        </w:rPr>
        <w:lastRenderedPageBreak/>
        <w:t>Познавательные УУД:</w:t>
      </w:r>
    </w:p>
    <w:p w:rsidR="00702EF5" w:rsidRPr="00702EF5" w:rsidRDefault="00702EF5" w:rsidP="00702EF5">
      <w:pPr>
        <w:numPr>
          <w:ilvl w:val="0"/>
          <w:numId w:val="4"/>
        </w:numPr>
        <w:tabs>
          <w:tab w:val="left" w:pos="682"/>
        </w:tabs>
        <w:spacing w:after="0" w:line="230" w:lineRule="auto"/>
        <w:ind w:left="620" w:right="540" w:hanging="358"/>
        <w:rPr>
          <w:rFonts w:ascii="Times New Roman" w:eastAsia="Symbol" w:hAnsi="Times New Roman" w:cs="Times New Roman"/>
          <w:sz w:val="24"/>
          <w:szCs w:val="24"/>
        </w:rPr>
      </w:pPr>
      <w:r w:rsidRPr="00702EF5">
        <w:rPr>
          <w:rFonts w:ascii="Times New Roman" w:hAnsi="Times New Roman" w:cs="Times New Roman"/>
          <w:sz w:val="24"/>
          <w:szCs w:val="24"/>
        </w:rPr>
        <w:t>умение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702EF5" w:rsidRPr="00702EF5" w:rsidRDefault="00702EF5" w:rsidP="00702EF5">
      <w:pPr>
        <w:numPr>
          <w:ilvl w:val="0"/>
          <w:numId w:val="4"/>
        </w:numPr>
        <w:tabs>
          <w:tab w:val="left" w:pos="620"/>
        </w:tabs>
        <w:spacing w:after="0" w:line="236" w:lineRule="auto"/>
        <w:ind w:left="620" w:right="480" w:hanging="358"/>
        <w:rPr>
          <w:rFonts w:ascii="Times New Roman" w:eastAsia="Symbol" w:hAnsi="Times New Roman" w:cs="Times New Roman"/>
          <w:sz w:val="24"/>
          <w:szCs w:val="24"/>
        </w:rPr>
      </w:pPr>
      <w:r w:rsidRPr="00702EF5">
        <w:rPr>
          <w:rFonts w:ascii="Times New Roman" w:hAnsi="Times New Roman" w:cs="Times New Roman"/>
          <w:sz w:val="24"/>
          <w:szCs w:val="24"/>
        </w:rPr>
        <w:t>умение критически оценивать и интерпретировать информацию с разных позиций, распознавать и фиксировать противоречия в информационных источниках;</w:t>
      </w:r>
    </w:p>
    <w:p w:rsidR="00702EF5" w:rsidRPr="00702EF5" w:rsidRDefault="00702EF5" w:rsidP="00702EF5">
      <w:pPr>
        <w:numPr>
          <w:ilvl w:val="0"/>
          <w:numId w:val="4"/>
        </w:numPr>
        <w:tabs>
          <w:tab w:val="left" w:pos="620"/>
        </w:tabs>
        <w:spacing w:after="0" w:line="240" w:lineRule="auto"/>
        <w:ind w:left="620" w:hanging="358"/>
        <w:rPr>
          <w:rFonts w:ascii="Times New Roman" w:eastAsia="Symbol" w:hAnsi="Times New Roman" w:cs="Times New Roman"/>
          <w:sz w:val="24"/>
          <w:szCs w:val="24"/>
        </w:rPr>
      </w:pPr>
      <w:r w:rsidRPr="00702EF5">
        <w:rPr>
          <w:rFonts w:ascii="Times New Roman" w:hAnsi="Times New Roman" w:cs="Times New Roman"/>
          <w:sz w:val="24"/>
          <w:szCs w:val="24"/>
        </w:rPr>
        <w:t>умение преобразовывать информацию из одной формы в другую;</w:t>
      </w:r>
    </w:p>
    <w:p w:rsidR="00702EF5" w:rsidRPr="00702EF5" w:rsidRDefault="00702EF5" w:rsidP="00702EF5">
      <w:pPr>
        <w:numPr>
          <w:ilvl w:val="0"/>
          <w:numId w:val="4"/>
        </w:numPr>
        <w:tabs>
          <w:tab w:val="left" w:pos="620"/>
        </w:tabs>
        <w:spacing w:after="0" w:line="233" w:lineRule="auto"/>
        <w:ind w:left="620" w:right="760" w:hanging="358"/>
        <w:rPr>
          <w:rFonts w:ascii="Times New Roman" w:eastAsia="Symbol" w:hAnsi="Times New Roman" w:cs="Times New Roman"/>
          <w:sz w:val="24"/>
          <w:szCs w:val="24"/>
        </w:rPr>
      </w:pPr>
      <w:r w:rsidRPr="00702EF5">
        <w:rPr>
          <w:rFonts w:ascii="Times New Roman" w:hAnsi="Times New Roman" w:cs="Times New Roman"/>
          <w:sz w:val="24"/>
          <w:szCs w:val="24"/>
        </w:rPr>
        <w:t>умение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702EF5" w:rsidRPr="00702EF5" w:rsidRDefault="00702EF5" w:rsidP="00702EF5">
      <w:pPr>
        <w:numPr>
          <w:ilvl w:val="0"/>
          <w:numId w:val="4"/>
        </w:numPr>
        <w:tabs>
          <w:tab w:val="left" w:pos="620"/>
        </w:tabs>
        <w:spacing w:after="0" w:line="226" w:lineRule="auto"/>
        <w:ind w:left="620" w:right="80" w:hanging="358"/>
        <w:rPr>
          <w:rFonts w:ascii="Times New Roman" w:eastAsia="Symbol" w:hAnsi="Times New Roman" w:cs="Times New Roman"/>
          <w:sz w:val="24"/>
          <w:szCs w:val="24"/>
        </w:rPr>
      </w:pPr>
      <w:r w:rsidRPr="00702EF5">
        <w:rPr>
          <w:rFonts w:ascii="Times New Roman" w:hAnsi="Times New Roman" w:cs="Times New Roman"/>
          <w:sz w:val="24"/>
          <w:szCs w:val="24"/>
        </w:rPr>
        <w:t>способность выходить за рамки учебного предмета и осуществлять целенаправленный поиск возможностей для широкого переноса средств и способов действия;</w:t>
      </w:r>
    </w:p>
    <w:p w:rsidR="00702EF5" w:rsidRPr="00702EF5" w:rsidRDefault="00702EF5" w:rsidP="00702EF5">
      <w:pPr>
        <w:numPr>
          <w:ilvl w:val="0"/>
          <w:numId w:val="4"/>
        </w:numPr>
        <w:tabs>
          <w:tab w:val="left" w:pos="620"/>
        </w:tabs>
        <w:spacing w:after="0" w:line="240" w:lineRule="auto"/>
        <w:ind w:left="620" w:hanging="358"/>
        <w:rPr>
          <w:rFonts w:ascii="Times New Roman" w:eastAsia="Symbol" w:hAnsi="Times New Roman" w:cs="Times New Roman"/>
          <w:sz w:val="24"/>
          <w:szCs w:val="24"/>
        </w:rPr>
      </w:pPr>
      <w:r w:rsidRPr="00702EF5">
        <w:rPr>
          <w:rFonts w:ascii="Times New Roman" w:hAnsi="Times New Roman" w:cs="Times New Roman"/>
          <w:sz w:val="24"/>
          <w:szCs w:val="24"/>
        </w:rPr>
        <w:t xml:space="preserve">умение выстраивать индивидуальную образовательную траекторию, </w:t>
      </w:r>
      <w:proofErr w:type="spellStart"/>
      <w:r w:rsidRPr="00702EF5">
        <w:rPr>
          <w:rFonts w:ascii="Times New Roman" w:hAnsi="Times New Roman" w:cs="Times New Roman"/>
          <w:sz w:val="24"/>
          <w:szCs w:val="24"/>
        </w:rPr>
        <w:t>учитываяограничения</w:t>
      </w:r>
      <w:proofErr w:type="spellEnd"/>
      <w:r w:rsidRPr="00702EF5">
        <w:rPr>
          <w:rFonts w:ascii="Times New Roman" w:hAnsi="Times New Roman" w:cs="Times New Roman"/>
          <w:sz w:val="24"/>
          <w:szCs w:val="24"/>
        </w:rPr>
        <w:t xml:space="preserve"> со стороны других участников и ресурсные ограничения.</w:t>
      </w:r>
    </w:p>
    <w:p w:rsidR="00702EF5" w:rsidRPr="00702EF5" w:rsidRDefault="00702EF5" w:rsidP="00702EF5">
      <w:pPr>
        <w:numPr>
          <w:ilvl w:val="0"/>
          <w:numId w:val="5"/>
        </w:numPr>
        <w:tabs>
          <w:tab w:val="left" w:pos="500"/>
        </w:tabs>
        <w:spacing w:after="0" w:line="240" w:lineRule="auto"/>
        <w:ind w:left="500" w:hanging="238"/>
        <w:rPr>
          <w:rFonts w:ascii="Times New Roman" w:hAnsi="Times New Roman" w:cs="Times New Roman"/>
          <w:b/>
          <w:iCs/>
          <w:sz w:val="24"/>
          <w:szCs w:val="24"/>
        </w:rPr>
      </w:pPr>
      <w:r w:rsidRPr="00702EF5">
        <w:rPr>
          <w:rFonts w:ascii="Times New Roman" w:hAnsi="Times New Roman" w:cs="Times New Roman"/>
          <w:b/>
          <w:iCs/>
          <w:sz w:val="24"/>
          <w:szCs w:val="24"/>
        </w:rPr>
        <w:t>Коммуникативные УУД:</w:t>
      </w:r>
    </w:p>
    <w:p w:rsidR="00702EF5" w:rsidRPr="00702EF5" w:rsidRDefault="00702EF5" w:rsidP="00702EF5">
      <w:pPr>
        <w:numPr>
          <w:ilvl w:val="0"/>
          <w:numId w:val="6"/>
        </w:numPr>
        <w:tabs>
          <w:tab w:val="left" w:pos="620"/>
        </w:tabs>
        <w:spacing w:after="0" w:line="226" w:lineRule="auto"/>
        <w:ind w:left="620" w:right="600" w:hanging="358"/>
        <w:rPr>
          <w:rFonts w:ascii="Times New Roman" w:eastAsia="Symbol" w:hAnsi="Times New Roman" w:cs="Times New Roman"/>
          <w:sz w:val="24"/>
          <w:szCs w:val="24"/>
        </w:rPr>
      </w:pPr>
      <w:r w:rsidRPr="00702EF5">
        <w:rPr>
          <w:rFonts w:ascii="Times New Roman" w:hAnsi="Times New Roman" w:cs="Times New Roman"/>
          <w:sz w:val="24"/>
          <w:szCs w:val="24"/>
        </w:rPr>
        <w:t xml:space="preserve">способность осуществлять деловую коммуникацию как со сверстниками, так и </w:t>
      </w:r>
      <w:proofErr w:type="gramStart"/>
      <w:r w:rsidRPr="00702EF5">
        <w:rPr>
          <w:rFonts w:ascii="Times New Roman" w:hAnsi="Times New Roman" w:cs="Times New Roman"/>
          <w:sz w:val="24"/>
          <w:szCs w:val="24"/>
        </w:rPr>
        <w:t>со</w:t>
      </w:r>
      <w:proofErr w:type="gramEnd"/>
      <w:r w:rsidRPr="00702EF5">
        <w:rPr>
          <w:rFonts w:ascii="Times New Roman" w:hAnsi="Times New Roman" w:cs="Times New Roman"/>
          <w:sz w:val="24"/>
          <w:szCs w:val="24"/>
        </w:rPr>
        <w:t xml:space="preserve"> взрослыми;</w:t>
      </w:r>
    </w:p>
    <w:p w:rsidR="00702EF5" w:rsidRPr="00702EF5" w:rsidRDefault="00702EF5" w:rsidP="00702EF5">
      <w:pPr>
        <w:numPr>
          <w:ilvl w:val="0"/>
          <w:numId w:val="6"/>
        </w:numPr>
        <w:tabs>
          <w:tab w:val="left" w:pos="620"/>
        </w:tabs>
        <w:spacing w:after="0" w:line="226" w:lineRule="auto"/>
        <w:ind w:left="620" w:right="1000" w:hanging="358"/>
        <w:rPr>
          <w:rFonts w:ascii="Times New Roman" w:eastAsia="Symbol" w:hAnsi="Times New Roman" w:cs="Times New Roman"/>
          <w:sz w:val="24"/>
          <w:szCs w:val="24"/>
        </w:rPr>
      </w:pPr>
      <w:r w:rsidRPr="00702EF5">
        <w:rPr>
          <w:rFonts w:ascii="Times New Roman" w:hAnsi="Times New Roman" w:cs="Times New Roman"/>
          <w:sz w:val="24"/>
          <w:szCs w:val="24"/>
        </w:rPr>
        <w:t>способность выступать в разных ролях при осуществлении групповой работы (генератор идей, критик, исполнитель, выступающий, эксперт и т.д.);</w:t>
      </w:r>
    </w:p>
    <w:p w:rsidR="00702EF5" w:rsidRPr="00702EF5" w:rsidRDefault="00702EF5" w:rsidP="00702EF5">
      <w:pPr>
        <w:numPr>
          <w:ilvl w:val="0"/>
          <w:numId w:val="6"/>
        </w:numPr>
        <w:tabs>
          <w:tab w:val="left" w:pos="620"/>
        </w:tabs>
        <w:spacing w:after="0" w:line="226" w:lineRule="auto"/>
        <w:ind w:left="620" w:right="480" w:hanging="358"/>
        <w:rPr>
          <w:rFonts w:ascii="Times New Roman" w:eastAsia="Symbol" w:hAnsi="Times New Roman" w:cs="Times New Roman"/>
          <w:sz w:val="24"/>
          <w:szCs w:val="24"/>
        </w:rPr>
      </w:pPr>
      <w:r w:rsidRPr="00702EF5">
        <w:rPr>
          <w:rFonts w:ascii="Times New Roman" w:hAnsi="Times New Roman" w:cs="Times New Roman"/>
          <w:sz w:val="24"/>
          <w:szCs w:val="24"/>
        </w:rPr>
        <w:t>умение координировать и выполнять работу в условиях реального, виртуального и комбинированного взаимодействия;</w:t>
      </w:r>
    </w:p>
    <w:p w:rsidR="00702EF5" w:rsidRPr="00702EF5" w:rsidRDefault="00702EF5" w:rsidP="00702EF5">
      <w:pPr>
        <w:numPr>
          <w:ilvl w:val="0"/>
          <w:numId w:val="6"/>
        </w:numPr>
        <w:tabs>
          <w:tab w:val="left" w:pos="620"/>
        </w:tabs>
        <w:spacing w:after="0" w:line="226" w:lineRule="auto"/>
        <w:ind w:left="620" w:right="480" w:hanging="358"/>
        <w:rPr>
          <w:rFonts w:ascii="Times New Roman" w:eastAsia="Symbol" w:hAnsi="Times New Roman" w:cs="Times New Roman"/>
          <w:sz w:val="24"/>
          <w:szCs w:val="24"/>
        </w:rPr>
      </w:pPr>
      <w:r w:rsidRPr="00702EF5">
        <w:rPr>
          <w:rFonts w:ascii="Times New Roman" w:hAnsi="Times New Roman" w:cs="Times New Roman"/>
          <w:sz w:val="24"/>
          <w:szCs w:val="24"/>
        </w:rPr>
        <w:t>умение развернуто, логично и точно излагать свою точку зрения с использованием адекватных (устных и письменных) языковых средств;</w:t>
      </w:r>
    </w:p>
    <w:p w:rsidR="00702EF5" w:rsidRPr="00702EF5" w:rsidRDefault="00702EF5" w:rsidP="00702EF5">
      <w:pPr>
        <w:numPr>
          <w:ilvl w:val="0"/>
          <w:numId w:val="7"/>
        </w:numPr>
        <w:tabs>
          <w:tab w:val="left" w:pos="620"/>
        </w:tabs>
        <w:spacing w:after="0" w:line="231" w:lineRule="auto"/>
        <w:ind w:left="620" w:right="220" w:hanging="358"/>
        <w:rPr>
          <w:rFonts w:ascii="Times New Roman" w:eastAsia="Symbol" w:hAnsi="Times New Roman" w:cs="Times New Roman"/>
          <w:sz w:val="24"/>
          <w:szCs w:val="24"/>
        </w:rPr>
      </w:pPr>
      <w:r w:rsidRPr="00702EF5">
        <w:rPr>
          <w:rFonts w:ascii="Times New Roman" w:hAnsi="Times New Roman" w:cs="Times New Roman"/>
          <w:sz w:val="24"/>
          <w:szCs w:val="24"/>
        </w:rPr>
        <w:t xml:space="preserve">способность распознавать </w:t>
      </w:r>
      <w:proofErr w:type="spellStart"/>
      <w:r w:rsidRPr="00702EF5">
        <w:rPr>
          <w:rFonts w:ascii="Times New Roman" w:hAnsi="Times New Roman" w:cs="Times New Roman"/>
          <w:sz w:val="24"/>
          <w:szCs w:val="24"/>
        </w:rPr>
        <w:t>конфликтногенные</w:t>
      </w:r>
      <w:proofErr w:type="spellEnd"/>
      <w:r w:rsidRPr="00702EF5">
        <w:rPr>
          <w:rFonts w:ascii="Times New Roman" w:hAnsi="Times New Roman" w:cs="Times New Roman"/>
          <w:sz w:val="24"/>
          <w:szCs w:val="24"/>
        </w:rPr>
        <w:t xml:space="preserve"> ситуации и предотвращать конфликты, выстраивать деловую и образовательную коммуникацию, избегая личностных оценочных суждений.</w:t>
      </w:r>
    </w:p>
    <w:p w:rsidR="00702EF5" w:rsidRPr="00702EF5" w:rsidRDefault="00702EF5" w:rsidP="00702EF5">
      <w:pPr>
        <w:tabs>
          <w:tab w:val="left" w:pos="720"/>
        </w:tabs>
        <w:spacing w:line="234" w:lineRule="auto"/>
        <w:rPr>
          <w:rFonts w:ascii="Times New Roman" w:hAnsi="Times New Roman" w:cs="Times New Roman"/>
          <w:i/>
          <w:iCs/>
          <w:sz w:val="24"/>
          <w:szCs w:val="24"/>
        </w:rPr>
      </w:pPr>
      <w:r w:rsidRPr="00702EF5">
        <w:rPr>
          <w:rFonts w:ascii="Times New Roman" w:hAnsi="Times New Roman" w:cs="Times New Roman"/>
          <w:b/>
          <w:bCs/>
          <w:sz w:val="24"/>
          <w:szCs w:val="24"/>
        </w:rPr>
        <w:t xml:space="preserve"> </w:t>
      </w:r>
      <w:proofErr w:type="gramStart"/>
      <w:r w:rsidRPr="00702EF5">
        <w:rPr>
          <w:rFonts w:ascii="Times New Roman" w:hAnsi="Times New Roman" w:cs="Times New Roman"/>
          <w:b/>
          <w:bCs/>
          <w:sz w:val="24"/>
          <w:szCs w:val="24"/>
        </w:rPr>
        <w:t>На</w:t>
      </w:r>
      <w:r w:rsidRPr="00702EF5">
        <w:rPr>
          <w:rFonts w:ascii="Times New Roman" w:hAnsi="Times New Roman" w:cs="Times New Roman"/>
          <w:b/>
          <w:bCs/>
          <w:sz w:val="24"/>
          <w:szCs w:val="24"/>
        </w:rPr>
        <w:tab/>
        <w:t xml:space="preserve">предметном уровне </w:t>
      </w:r>
      <w:r w:rsidRPr="00702EF5">
        <w:rPr>
          <w:rFonts w:ascii="Times New Roman" w:hAnsi="Times New Roman" w:cs="Times New Roman"/>
          <w:sz w:val="24"/>
          <w:szCs w:val="24"/>
        </w:rPr>
        <w:t xml:space="preserve">в результате освоение курса истории на базовом </w:t>
      </w:r>
      <w:proofErr w:type="spellStart"/>
      <w:r w:rsidRPr="00702EF5">
        <w:rPr>
          <w:rFonts w:ascii="Times New Roman" w:hAnsi="Times New Roman" w:cs="Times New Roman"/>
          <w:sz w:val="24"/>
          <w:szCs w:val="24"/>
        </w:rPr>
        <w:t>уровне</w:t>
      </w:r>
      <w:r w:rsidRPr="00702EF5">
        <w:rPr>
          <w:rFonts w:ascii="Times New Roman" w:hAnsi="Times New Roman" w:cs="Times New Roman"/>
          <w:i/>
          <w:iCs/>
          <w:sz w:val="24"/>
          <w:szCs w:val="24"/>
        </w:rPr>
        <w:t>обучающиеся</w:t>
      </w:r>
      <w:proofErr w:type="spellEnd"/>
      <w:r w:rsidRPr="00702EF5">
        <w:rPr>
          <w:rFonts w:ascii="Times New Roman" w:hAnsi="Times New Roman" w:cs="Times New Roman"/>
          <w:i/>
          <w:iCs/>
          <w:sz w:val="24"/>
          <w:szCs w:val="24"/>
        </w:rPr>
        <w:t xml:space="preserve"> научатся.</w:t>
      </w:r>
      <w:proofErr w:type="gramEnd"/>
    </w:p>
    <w:p w:rsidR="00702EF5" w:rsidRPr="00702EF5" w:rsidRDefault="00702EF5" w:rsidP="00702EF5">
      <w:pPr>
        <w:numPr>
          <w:ilvl w:val="0"/>
          <w:numId w:val="8"/>
        </w:numPr>
        <w:tabs>
          <w:tab w:val="left" w:pos="1160"/>
        </w:tabs>
        <w:spacing w:after="0" w:line="240" w:lineRule="auto"/>
        <w:ind w:left="1160" w:hanging="358"/>
        <w:rPr>
          <w:rFonts w:ascii="Times New Roman" w:eastAsia="Symbol" w:hAnsi="Times New Roman" w:cs="Times New Roman"/>
          <w:sz w:val="24"/>
          <w:szCs w:val="24"/>
        </w:rPr>
      </w:pPr>
      <w:r w:rsidRPr="00702EF5">
        <w:rPr>
          <w:rFonts w:ascii="Times New Roman" w:eastAsia="Symbol" w:hAnsi="Times New Roman" w:cs="Times New Roman"/>
          <w:sz w:val="24"/>
          <w:szCs w:val="24"/>
        </w:rPr>
        <w:t xml:space="preserve">Рассматривать историю России как </w:t>
      </w:r>
      <w:proofErr w:type="spellStart"/>
      <w:r w:rsidRPr="00702EF5">
        <w:rPr>
          <w:rFonts w:ascii="Times New Roman" w:eastAsia="Symbol" w:hAnsi="Times New Roman" w:cs="Times New Roman"/>
          <w:sz w:val="24"/>
          <w:szCs w:val="24"/>
        </w:rPr>
        <w:t>неотъемлимую</w:t>
      </w:r>
      <w:proofErr w:type="spellEnd"/>
      <w:r w:rsidRPr="00702EF5">
        <w:rPr>
          <w:rFonts w:ascii="Times New Roman" w:eastAsia="Symbol" w:hAnsi="Times New Roman" w:cs="Times New Roman"/>
          <w:sz w:val="24"/>
          <w:szCs w:val="24"/>
        </w:rPr>
        <w:t xml:space="preserve"> часть мирового исторического процесса;</w:t>
      </w:r>
    </w:p>
    <w:p w:rsidR="00702EF5" w:rsidRPr="00702EF5" w:rsidRDefault="00702EF5" w:rsidP="00702EF5">
      <w:pPr>
        <w:numPr>
          <w:ilvl w:val="0"/>
          <w:numId w:val="8"/>
        </w:numPr>
        <w:tabs>
          <w:tab w:val="left" w:pos="1160"/>
        </w:tabs>
        <w:spacing w:after="0" w:line="240"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t>характеризовать этапы становления исторической науки, определять последовательность и длительность исторических процессов, вялений, событий;</w:t>
      </w:r>
    </w:p>
    <w:p w:rsidR="00702EF5" w:rsidRPr="00702EF5" w:rsidRDefault="00702EF5" w:rsidP="00702EF5">
      <w:pPr>
        <w:numPr>
          <w:ilvl w:val="0"/>
          <w:numId w:val="8"/>
        </w:numPr>
        <w:tabs>
          <w:tab w:val="left" w:pos="1160"/>
        </w:tabs>
        <w:spacing w:after="0" w:line="226"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t>характеризовать место, обстоятельства, участников, результаты важнейших исторических событий;</w:t>
      </w:r>
    </w:p>
    <w:p w:rsidR="00702EF5" w:rsidRPr="00702EF5" w:rsidRDefault="00702EF5" w:rsidP="00702EF5">
      <w:pPr>
        <w:numPr>
          <w:ilvl w:val="0"/>
          <w:numId w:val="8"/>
        </w:numPr>
        <w:tabs>
          <w:tab w:val="left" w:pos="1160"/>
        </w:tabs>
        <w:spacing w:after="0" w:line="240"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t>формулировать принципы периодизации истории развития человечества;</w:t>
      </w:r>
    </w:p>
    <w:p w:rsidR="00702EF5" w:rsidRPr="00702EF5" w:rsidRDefault="00702EF5" w:rsidP="00702EF5">
      <w:pPr>
        <w:numPr>
          <w:ilvl w:val="0"/>
          <w:numId w:val="8"/>
        </w:numPr>
        <w:tabs>
          <w:tab w:val="left" w:pos="1160"/>
        </w:tabs>
        <w:spacing w:after="0" w:line="226"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t>определять роль исторической науки и исторического познания в решении задач прогрессивного развития России в глобальном мире; представлять культурное наследие России и других стран.</w:t>
      </w:r>
    </w:p>
    <w:p w:rsidR="00702EF5" w:rsidRPr="00702EF5" w:rsidRDefault="00702EF5" w:rsidP="00702EF5">
      <w:pPr>
        <w:numPr>
          <w:ilvl w:val="0"/>
          <w:numId w:val="8"/>
        </w:numPr>
        <w:tabs>
          <w:tab w:val="left" w:pos="1160"/>
        </w:tabs>
        <w:spacing w:after="0" w:line="227"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t>владеть современной терминологией исторической науки, предусмотренной программой;</w:t>
      </w:r>
    </w:p>
    <w:p w:rsidR="00702EF5" w:rsidRPr="00702EF5" w:rsidRDefault="00702EF5" w:rsidP="00702EF5">
      <w:pPr>
        <w:numPr>
          <w:ilvl w:val="0"/>
          <w:numId w:val="8"/>
        </w:numPr>
        <w:tabs>
          <w:tab w:val="left" w:pos="1160"/>
        </w:tabs>
        <w:spacing w:after="0" w:line="226"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t>характеризовать особенности исторического пути России и оценивать её роль в мировом сообществе;</w:t>
      </w:r>
    </w:p>
    <w:p w:rsidR="00702EF5" w:rsidRPr="00702EF5" w:rsidRDefault="00702EF5" w:rsidP="00702EF5">
      <w:pPr>
        <w:numPr>
          <w:ilvl w:val="0"/>
          <w:numId w:val="8"/>
        </w:numPr>
        <w:tabs>
          <w:tab w:val="left" w:pos="1160"/>
        </w:tabs>
        <w:spacing w:after="0" w:line="226"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t>анализировать современные версии и трактовки важнейших проблем отечественной и всемирной истории;</w:t>
      </w:r>
    </w:p>
    <w:p w:rsidR="00702EF5" w:rsidRPr="00702EF5" w:rsidRDefault="00702EF5" w:rsidP="00702EF5">
      <w:pPr>
        <w:numPr>
          <w:ilvl w:val="0"/>
          <w:numId w:val="8"/>
        </w:numPr>
        <w:tabs>
          <w:tab w:val="left" w:pos="1160"/>
        </w:tabs>
        <w:spacing w:after="0" w:line="240"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t>проводить поиск исторической информации в источниках разного типа;</w:t>
      </w:r>
    </w:p>
    <w:p w:rsidR="00702EF5" w:rsidRPr="00702EF5" w:rsidRDefault="00702EF5" w:rsidP="00702EF5">
      <w:pPr>
        <w:numPr>
          <w:ilvl w:val="0"/>
          <w:numId w:val="8"/>
        </w:numPr>
        <w:tabs>
          <w:tab w:val="left" w:pos="1160"/>
        </w:tabs>
        <w:spacing w:after="0" w:line="233"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 давать их общую характеристику;</w:t>
      </w:r>
    </w:p>
    <w:p w:rsidR="00702EF5" w:rsidRPr="00702EF5" w:rsidRDefault="00702EF5" w:rsidP="00702EF5">
      <w:pPr>
        <w:numPr>
          <w:ilvl w:val="0"/>
          <w:numId w:val="8"/>
        </w:numPr>
        <w:tabs>
          <w:tab w:val="left" w:pos="1160"/>
        </w:tabs>
        <w:spacing w:after="0" w:line="234"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lastRenderedPageBreak/>
        <w:t xml:space="preserve">анализировать историческую и статистическую информацию, представленную в разных знаковых системах (текст, карта, таблица, схема, аудиовизуальный ряд); </w:t>
      </w:r>
    </w:p>
    <w:p w:rsidR="00702EF5" w:rsidRPr="00702EF5" w:rsidRDefault="00702EF5" w:rsidP="00702EF5">
      <w:pPr>
        <w:numPr>
          <w:ilvl w:val="0"/>
          <w:numId w:val="8"/>
        </w:numPr>
        <w:tabs>
          <w:tab w:val="left" w:pos="1160"/>
        </w:tabs>
        <w:spacing w:after="0" w:line="234" w:lineRule="auto"/>
        <w:ind w:left="1160" w:hanging="358"/>
        <w:rPr>
          <w:rFonts w:ascii="Times New Roman" w:eastAsia="Symbol" w:hAnsi="Times New Roman" w:cs="Times New Roman"/>
          <w:sz w:val="24"/>
          <w:szCs w:val="24"/>
        </w:rPr>
      </w:pPr>
      <w:r w:rsidRPr="00702EF5">
        <w:rPr>
          <w:rFonts w:ascii="Times New Roman" w:eastAsia="Symbol" w:hAnsi="Times New Roman" w:cs="Times New Roman"/>
          <w:sz w:val="24"/>
          <w:szCs w:val="24"/>
        </w:rPr>
        <w:t>соотносить иллюстрированный материал с историческими событиями, явлениями, процессами, персоналиями;</w:t>
      </w:r>
    </w:p>
    <w:p w:rsidR="00702EF5" w:rsidRPr="00702EF5" w:rsidRDefault="00702EF5" w:rsidP="00702EF5">
      <w:pPr>
        <w:pStyle w:val="a4"/>
        <w:ind w:left="0"/>
        <w:rPr>
          <w:rFonts w:ascii="Times New Roman" w:eastAsia="Symbol" w:hAnsi="Times New Roman"/>
          <w:sz w:val="24"/>
          <w:szCs w:val="24"/>
        </w:rPr>
      </w:pPr>
      <w:r w:rsidRPr="00702EF5">
        <w:rPr>
          <w:rFonts w:ascii="Times New Roman" w:eastAsia="Symbol" w:hAnsi="Times New Roman"/>
          <w:sz w:val="24"/>
          <w:szCs w:val="24"/>
        </w:rPr>
        <w:t xml:space="preserve">составлять описание исторических объектов и памятников на основе текста, иллюстраций, макетов, </w:t>
      </w:r>
      <w:proofErr w:type="spellStart"/>
      <w:r w:rsidRPr="00702EF5">
        <w:rPr>
          <w:rFonts w:ascii="Times New Roman" w:eastAsia="Symbol" w:hAnsi="Times New Roman"/>
          <w:sz w:val="24"/>
          <w:szCs w:val="24"/>
        </w:rPr>
        <w:t>интернет-ресурсов</w:t>
      </w:r>
      <w:proofErr w:type="spellEnd"/>
      <w:r w:rsidRPr="00702EF5">
        <w:rPr>
          <w:rFonts w:ascii="Times New Roman" w:eastAsia="Symbol" w:hAnsi="Times New Roman"/>
          <w:sz w:val="24"/>
          <w:szCs w:val="24"/>
        </w:rPr>
        <w:t>;</w:t>
      </w:r>
    </w:p>
    <w:p w:rsidR="00702EF5" w:rsidRPr="00702EF5" w:rsidRDefault="00702EF5" w:rsidP="00702EF5">
      <w:pPr>
        <w:numPr>
          <w:ilvl w:val="0"/>
          <w:numId w:val="8"/>
        </w:numPr>
        <w:tabs>
          <w:tab w:val="left" w:pos="1160"/>
        </w:tabs>
        <w:spacing w:after="0" w:line="234"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t>различать в исторической информации факты и мнения, исторические описания и исторические объяснения;</w:t>
      </w:r>
    </w:p>
    <w:p w:rsidR="00702EF5" w:rsidRPr="00702EF5" w:rsidRDefault="00702EF5" w:rsidP="00702EF5">
      <w:pPr>
        <w:numPr>
          <w:ilvl w:val="0"/>
          <w:numId w:val="8"/>
        </w:numPr>
        <w:tabs>
          <w:tab w:val="left" w:pos="1160"/>
        </w:tabs>
        <w:spacing w:after="0" w:line="240" w:lineRule="auto"/>
        <w:ind w:left="1160" w:hanging="358"/>
        <w:rPr>
          <w:rFonts w:ascii="Times New Roman" w:eastAsia="Symbol" w:hAnsi="Times New Roman" w:cs="Times New Roman"/>
          <w:sz w:val="24"/>
          <w:szCs w:val="24"/>
        </w:rPr>
      </w:pPr>
      <w:r w:rsidRPr="00702EF5">
        <w:rPr>
          <w:rFonts w:ascii="Times New Roman" w:hAnsi="Times New Roman" w:cs="Times New Roman"/>
          <w:sz w:val="24"/>
          <w:szCs w:val="24"/>
        </w:rPr>
        <w:t>готовить сообщения, презентации и рефераты по исторической тематике;</w:t>
      </w:r>
    </w:p>
    <w:p w:rsidR="00702EF5" w:rsidRPr="00702EF5" w:rsidRDefault="00702EF5" w:rsidP="00702EF5">
      <w:pPr>
        <w:numPr>
          <w:ilvl w:val="0"/>
          <w:numId w:val="8"/>
        </w:numPr>
        <w:tabs>
          <w:tab w:val="left" w:pos="1160"/>
        </w:tabs>
        <w:spacing w:after="0" w:line="236" w:lineRule="auto"/>
        <w:ind w:left="1160" w:hanging="358"/>
        <w:jc w:val="both"/>
        <w:rPr>
          <w:rFonts w:ascii="Times New Roman" w:eastAsia="Symbol" w:hAnsi="Times New Roman" w:cs="Times New Roman"/>
          <w:sz w:val="24"/>
          <w:szCs w:val="24"/>
        </w:rPr>
      </w:pPr>
      <w:r w:rsidRPr="00702EF5">
        <w:rPr>
          <w:rFonts w:ascii="Times New Roman" w:hAnsi="Times New Roman" w:cs="Times New Roman"/>
          <w:sz w:val="24"/>
          <w:szCs w:val="24"/>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702EF5" w:rsidRPr="00702EF5" w:rsidRDefault="00702EF5" w:rsidP="00702EF5">
      <w:pPr>
        <w:numPr>
          <w:ilvl w:val="0"/>
          <w:numId w:val="8"/>
        </w:numPr>
        <w:tabs>
          <w:tab w:val="left" w:pos="1160"/>
        </w:tabs>
        <w:spacing w:after="0" w:line="226" w:lineRule="auto"/>
        <w:ind w:left="1160" w:right="20" w:hanging="358"/>
        <w:rPr>
          <w:rFonts w:ascii="Times New Roman" w:eastAsia="Symbol" w:hAnsi="Times New Roman" w:cs="Times New Roman"/>
          <w:sz w:val="24"/>
          <w:szCs w:val="24"/>
        </w:rPr>
      </w:pPr>
      <w:r w:rsidRPr="00702EF5">
        <w:rPr>
          <w:rFonts w:ascii="Times New Roman" w:hAnsi="Times New Roman" w:cs="Times New Roman"/>
          <w:sz w:val="24"/>
          <w:szCs w:val="24"/>
        </w:rPr>
        <w:t xml:space="preserve"> демонстрировать умение вести диалог и обосновывать свою точку зрения в дискуссии по исторической тематике;</w:t>
      </w:r>
    </w:p>
    <w:p w:rsidR="00702EF5" w:rsidRPr="00702EF5" w:rsidRDefault="00702EF5" w:rsidP="00702EF5">
      <w:pPr>
        <w:numPr>
          <w:ilvl w:val="0"/>
          <w:numId w:val="8"/>
        </w:numPr>
        <w:tabs>
          <w:tab w:val="left" w:pos="1160"/>
        </w:tabs>
        <w:spacing w:after="0" w:line="226" w:lineRule="auto"/>
        <w:ind w:left="1160" w:right="20" w:hanging="358"/>
        <w:rPr>
          <w:rFonts w:ascii="Times New Roman" w:eastAsia="Symbol" w:hAnsi="Times New Roman" w:cs="Times New Roman"/>
          <w:sz w:val="24"/>
          <w:szCs w:val="24"/>
        </w:rPr>
      </w:pPr>
    </w:p>
    <w:p w:rsidR="00702EF5" w:rsidRPr="00702EF5" w:rsidRDefault="00702EF5" w:rsidP="00702EF5">
      <w:pPr>
        <w:ind w:left="260"/>
        <w:rPr>
          <w:rFonts w:ascii="Times New Roman" w:hAnsi="Times New Roman" w:cs="Times New Roman"/>
          <w:b/>
          <w:sz w:val="24"/>
          <w:szCs w:val="24"/>
        </w:rPr>
      </w:pPr>
      <w:proofErr w:type="gramStart"/>
      <w:r w:rsidRPr="00702EF5">
        <w:rPr>
          <w:rFonts w:ascii="Times New Roman" w:hAnsi="Times New Roman" w:cs="Times New Roman"/>
          <w:b/>
          <w:iCs/>
          <w:sz w:val="24"/>
          <w:szCs w:val="24"/>
        </w:rPr>
        <w:t>Обучающиеся</w:t>
      </w:r>
      <w:proofErr w:type="gramEnd"/>
      <w:r w:rsidRPr="00702EF5">
        <w:rPr>
          <w:rFonts w:ascii="Times New Roman" w:hAnsi="Times New Roman" w:cs="Times New Roman"/>
          <w:b/>
          <w:iCs/>
          <w:sz w:val="24"/>
          <w:szCs w:val="24"/>
        </w:rPr>
        <w:t xml:space="preserve"> получат возможность научиться:</w:t>
      </w:r>
    </w:p>
    <w:p w:rsidR="00702EF5" w:rsidRPr="00702EF5" w:rsidRDefault="00702EF5" w:rsidP="00702EF5">
      <w:pPr>
        <w:numPr>
          <w:ilvl w:val="0"/>
          <w:numId w:val="9"/>
        </w:numPr>
        <w:tabs>
          <w:tab w:val="left" w:pos="980"/>
        </w:tabs>
        <w:spacing w:after="0" w:line="240" w:lineRule="auto"/>
        <w:ind w:left="980" w:hanging="178"/>
        <w:rPr>
          <w:rFonts w:ascii="Times New Roman" w:eastAsia="Symbol" w:hAnsi="Times New Roman" w:cs="Times New Roman"/>
          <w:sz w:val="24"/>
          <w:szCs w:val="24"/>
        </w:rPr>
      </w:pPr>
      <w:r w:rsidRPr="00702EF5">
        <w:rPr>
          <w:rFonts w:ascii="Times New Roman" w:hAnsi="Times New Roman" w:cs="Times New Roman"/>
          <w:sz w:val="24"/>
          <w:szCs w:val="24"/>
        </w:rPr>
        <w:t>объяснять историческую обусловленность современных общественных процессов;</w:t>
      </w:r>
    </w:p>
    <w:p w:rsidR="00702EF5" w:rsidRPr="00702EF5" w:rsidRDefault="00702EF5" w:rsidP="00702EF5">
      <w:pPr>
        <w:numPr>
          <w:ilvl w:val="0"/>
          <w:numId w:val="9"/>
        </w:numPr>
        <w:tabs>
          <w:tab w:val="left" w:pos="980"/>
        </w:tabs>
        <w:spacing w:after="0" w:line="226" w:lineRule="auto"/>
        <w:ind w:left="980" w:right="20" w:hanging="178"/>
        <w:rPr>
          <w:rFonts w:ascii="Times New Roman" w:eastAsia="Symbol" w:hAnsi="Times New Roman" w:cs="Times New Roman"/>
          <w:sz w:val="24"/>
          <w:szCs w:val="24"/>
        </w:rPr>
      </w:pPr>
      <w:r w:rsidRPr="00702EF5">
        <w:rPr>
          <w:rFonts w:ascii="Times New Roman" w:hAnsi="Times New Roman" w:cs="Times New Roman"/>
          <w:sz w:val="24"/>
          <w:szCs w:val="24"/>
        </w:rPr>
        <w:t>соотносить историческое время, исторические события, действия и поступки исторических личностей;</w:t>
      </w:r>
    </w:p>
    <w:p w:rsidR="00702EF5" w:rsidRPr="00702EF5" w:rsidRDefault="00702EF5" w:rsidP="00702EF5">
      <w:pPr>
        <w:numPr>
          <w:ilvl w:val="0"/>
          <w:numId w:val="9"/>
        </w:numPr>
        <w:tabs>
          <w:tab w:val="left" w:pos="980"/>
        </w:tabs>
        <w:spacing w:after="0" w:line="240" w:lineRule="auto"/>
        <w:ind w:left="980" w:hanging="178"/>
        <w:rPr>
          <w:rFonts w:ascii="Times New Roman" w:eastAsia="Symbol" w:hAnsi="Times New Roman" w:cs="Times New Roman"/>
          <w:sz w:val="24"/>
          <w:szCs w:val="24"/>
        </w:rPr>
      </w:pPr>
      <w:r w:rsidRPr="00702EF5">
        <w:rPr>
          <w:rFonts w:ascii="Times New Roman" w:hAnsi="Times New Roman" w:cs="Times New Roman"/>
          <w:sz w:val="24"/>
          <w:szCs w:val="24"/>
        </w:rPr>
        <w:t>определять место и время создания исторических документов;</w:t>
      </w:r>
    </w:p>
    <w:p w:rsidR="00702EF5" w:rsidRPr="00702EF5" w:rsidRDefault="00702EF5" w:rsidP="00702EF5">
      <w:pPr>
        <w:numPr>
          <w:ilvl w:val="0"/>
          <w:numId w:val="9"/>
        </w:numPr>
        <w:tabs>
          <w:tab w:val="left" w:pos="980"/>
        </w:tabs>
        <w:spacing w:after="0" w:line="239" w:lineRule="auto"/>
        <w:ind w:left="980" w:hanging="178"/>
        <w:rPr>
          <w:rFonts w:ascii="Times New Roman" w:eastAsia="Symbol" w:hAnsi="Times New Roman" w:cs="Times New Roman"/>
          <w:sz w:val="24"/>
          <w:szCs w:val="24"/>
        </w:rPr>
      </w:pPr>
      <w:r w:rsidRPr="00702EF5">
        <w:rPr>
          <w:rFonts w:ascii="Times New Roman" w:hAnsi="Times New Roman" w:cs="Times New Roman"/>
          <w:sz w:val="24"/>
          <w:szCs w:val="24"/>
        </w:rPr>
        <w:t>представлять историческую информацию в виде таблиц, схем, графиков и др.  характеризовать современные версии и трактовки важнейших проблем отечественной и мировой истории;</w:t>
      </w:r>
    </w:p>
    <w:p w:rsidR="00702EF5" w:rsidRPr="00702EF5" w:rsidRDefault="00702EF5" w:rsidP="00702EF5">
      <w:pPr>
        <w:tabs>
          <w:tab w:val="left" w:pos="980"/>
        </w:tabs>
        <w:spacing w:after="0" w:line="240" w:lineRule="auto"/>
        <w:rPr>
          <w:rFonts w:ascii="Times New Roman" w:eastAsia="Symbol" w:hAnsi="Times New Roman" w:cs="Times New Roman"/>
          <w:sz w:val="24"/>
          <w:szCs w:val="24"/>
        </w:rPr>
      </w:pPr>
      <w:r w:rsidRPr="00702EF5">
        <w:rPr>
          <w:rFonts w:ascii="Times New Roman" w:hAnsi="Times New Roman" w:cs="Times New Roman"/>
          <w:sz w:val="24"/>
          <w:szCs w:val="24"/>
        </w:rPr>
        <w:t>приводить примеры и аргументы в защиту своей точки зрения;</w:t>
      </w:r>
    </w:p>
    <w:p w:rsidR="00702EF5" w:rsidRPr="00702EF5" w:rsidRDefault="00702EF5" w:rsidP="00702EF5">
      <w:pPr>
        <w:numPr>
          <w:ilvl w:val="0"/>
          <w:numId w:val="9"/>
        </w:numPr>
        <w:tabs>
          <w:tab w:val="left" w:pos="980"/>
        </w:tabs>
        <w:spacing w:after="0" w:line="226" w:lineRule="auto"/>
        <w:ind w:left="980" w:hanging="178"/>
        <w:rPr>
          <w:rFonts w:ascii="Times New Roman" w:eastAsia="Symbol" w:hAnsi="Times New Roman" w:cs="Times New Roman"/>
          <w:sz w:val="24"/>
          <w:szCs w:val="24"/>
        </w:rPr>
      </w:pPr>
      <w:r w:rsidRPr="00702EF5">
        <w:rPr>
          <w:rFonts w:ascii="Times New Roman" w:hAnsi="Times New Roman" w:cs="Times New Roman"/>
          <w:sz w:val="24"/>
          <w:szCs w:val="24"/>
        </w:rPr>
        <w:t>проводить самостоятельные исторические исследования и реконструкцию исторических событий;</w:t>
      </w:r>
    </w:p>
    <w:p w:rsidR="00702EF5" w:rsidRPr="00702EF5" w:rsidRDefault="00702EF5" w:rsidP="00702EF5">
      <w:pPr>
        <w:numPr>
          <w:ilvl w:val="0"/>
          <w:numId w:val="9"/>
        </w:numPr>
        <w:tabs>
          <w:tab w:val="left" w:pos="980"/>
        </w:tabs>
        <w:spacing w:after="0" w:line="234" w:lineRule="auto"/>
        <w:ind w:left="980" w:hanging="178"/>
        <w:jc w:val="both"/>
        <w:rPr>
          <w:rFonts w:ascii="Times New Roman" w:eastAsia="Symbol" w:hAnsi="Times New Roman" w:cs="Times New Roman"/>
          <w:sz w:val="24"/>
          <w:szCs w:val="24"/>
        </w:rPr>
      </w:pPr>
      <w:r w:rsidRPr="00702EF5">
        <w:rPr>
          <w:rFonts w:ascii="Times New Roman" w:hAnsi="Times New Roman" w:cs="Times New Roman"/>
          <w:sz w:val="24"/>
          <w:szCs w:val="24"/>
        </w:rPr>
        <w:t>использовать полученные знания и освоенные умения в практической деятельности и повседневной жизни для определения собственной позиции по отношению к явлениям современной жизни, исходя из их исторической обусловленности; соотнесения своих действий и поступков окружающих с исторически возникшими формами социального поведения</w:t>
      </w:r>
    </w:p>
    <w:p w:rsidR="00702EF5" w:rsidRPr="00702EF5" w:rsidRDefault="00702EF5" w:rsidP="00702EF5">
      <w:pPr>
        <w:spacing w:after="160" w:line="259" w:lineRule="auto"/>
        <w:rPr>
          <w:rFonts w:ascii="Times New Roman" w:hAnsi="Times New Roman" w:cs="Times New Roman"/>
          <w:b/>
          <w:bCs/>
          <w:sz w:val="24"/>
          <w:szCs w:val="24"/>
        </w:rPr>
      </w:pPr>
    </w:p>
    <w:p w:rsidR="003C0213" w:rsidRDefault="003C0213" w:rsidP="003C0213">
      <w:pPr>
        <w:pStyle w:val="a3"/>
        <w:shd w:val="clear" w:color="auto" w:fill="FFFFFF"/>
        <w:spacing w:before="0" w:beforeAutospacing="0" w:after="240" w:afterAutospacing="0"/>
        <w:rPr>
          <w:rFonts w:ascii="OpenSans" w:hAnsi="OpenSans"/>
          <w:color w:val="000000"/>
          <w:sz w:val="21"/>
          <w:szCs w:val="21"/>
        </w:rPr>
      </w:pPr>
    </w:p>
    <w:p w:rsidR="003C0213" w:rsidRDefault="003C0213">
      <w:pPr>
        <w:rPr>
          <w:rFonts w:ascii="Times New Roman" w:hAnsi="Times New Roman" w:cs="Times New Roman"/>
          <w:sz w:val="24"/>
          <w:szCs w:val="24"/>
        </w:rPr>
      </w:pPr>
    </w:p>
    <w:p w:rsidR="00702EF5" w:rsidRDefault="00702EF5">
      <w:pPr>
        <w:rPr>
          <w:rFonts w:ascii="Times New Roman" w:hAnsi="Times New Roman" w:cs="Times New Roman"/>
          <w:sz w:val="24"/>
          <w:szCs w:val="24"/>
        </w:rPr>
      </w:pPr>
    </w:p>
    <w:p w:rsidR="00702EF5" w:rsidRDefault="00702EF5">
      <w:pPr>
        <w:rPr>
          <w:rFonts w:ascii="Times New Roman" w:hAnsi="Times New Roman" w:cs="Times New Roman"/>
          <w:sz w:val="24"/>
          <w:szCs w:val="24"/>
        </w:rPr>
      </w:pPr>
    </w:p>
    <w:p w:rsidR="00702EF5" w:rsidRDefault="00702EF5">
      <w:pPr>
        <w:rPr>
          <w:rFonts w:ascii="Times New Roman" w:hAnsi="Times New Roman" w:cs="Times New Roman"/>
          <w:sz w:val="24"/>
          <w:szCs w:val="24"/>
        </w:rPr>
      </w:pPr>
    </w:p>
    <w:p w:rsidR="00702EF5" w:rsidRDefault="00702EF5">
      <w:pPr>
        <w:rPr>
          <w:rFonts w:ascii="Times New Roman" w:hAnsi="Times New Roman" w:cs="Times New Roman"/>
          <w:sz w:val="24"/>
          <w:szCs w:val="24"/>
        </w:rPr>
      </w:pPr>
    </w:p>
    <w:p w:rsidR="00702EF5" w:rsidRDefault="00702EF5">
      <w:pPr>
        <w:rPr>
          <w:rFonts w:ascii="Times New Roman" w:hAnsi="Times New Roman" w:cs="Times New Roman"/>
          <w:sz w:val="24"/>
          <w:szCs w:val="24"/>
        </w:rPr>
      </w:pPr>
    </w:p>
    <w:p w:rsidR="00702EF5" w:rsidRDefault="00702EF5" w:rsidP="00702EF5">
      <w:pPr>
        <w:spacing w:after="0" w:line="360" w:lineRule="auto"/>
        <w:jc w:val="center"/>
        <w:rPr>
          <w:rFonts w:ascii="Times New Roman" w:hAnsi="Times New Roman"/>
          <w:b/>
        </w:rPr>
      </w:pPr>
      <w:r w:rsidRPr="00504DB9">
        <w:rPr>
          <w:rFonts w:ascii="Times New Roman" w:hAnsi="Times New Roman"/>
          <w:b/>
        </w:rPr>
        <w:lastRenderedPageBreak/>
        <w:t xml:space="preserve">СОДЕРЖАНИЕ УЧЕБНОГО </w:t>
      </w:r>
      <w:r>
        <w:rPr>
          <w:rFonts w:ascii="Times New Roman" w:hAnsi="Times New Roman"/>
          <w:b/>
        </w:rPr>
        <w:t>ПРЕДМЕТА</w:t>
      </w:r>
    </w:p>
    <w:p w:rsidR="00702EF5" w:rsidRPr="00702EF5" w:rsidRDefault="00702EF5" w:rsidP="00702EF5">
      <w:pPr>
        <w:spacing w:after="0" w:line="240" w:lineRule="auto"/>
        <w:jc w:val="both"/>
        <w:rPr>
          <w:rFonts w:ascii="Times New Roman" w:hAnsi="Times New Roman" w:cs="Times New Roman"/>
          <w:b/>
          <w:sz w:val="24"/>
          <w:szCs w:val="24"/>
        </w:rPr>
      </w:pPr>
      <w:r w:rsidRPr="00702EF5">
        <w:rPr>
          <w:rFonts w:ascii="Times New Roman" w:hAnsi="Times New Roman" w:cs="Times New Roman"/>
          <w:b/>
          <w:sz w:val="24"/>
          <w:szCs w:val="24"/>
        </w:rPr>
        <w:t xml:space="preserve">Содержание учебного предмета </w:t>
      </w:r>
    </w:p>
    <w:p w:rsidR="00702EF5" w:rsidRPr="00702EF5" w:rsidRDefault="00702EF5" w:rsidP="00702EF5">
      <w:pPr>
        <w:spacing w:after="0" w:line="240" w:lineRule="auto"/>
        <w:jc w:val="both"/>
        <w:rPr>
          <w:rFonts w:ascii="Times New Roman" w:hAnsi="Times New Roman" w:cs="Times New Roman"/>
          <w:b/>
          <w:sz w:val="24"/>
          <w:szCs w:val="24"/>
        </w:rPr>
      </w:pPr>
      <w:r w:rsidRPr="00702EF5">
        <w:rPr>
          <w:rFonts w:ascii="Times New Roman" w:hAnsi="Times New Roman" w:cs="Times New Roman"/>
          <w:b/>
          <w:sz w:val="24"/>
          <w:szCs w:val="24"/>
        </w:rPr>
        <w:t>«История. Всеобщая история. Новейшая история»</w:t>
      </w:r>
    </w:p>
    <w:p w:rsidR="00702EF5" w:rsidRPr="00702EF5" w:rsidRDefault="00702EF5" w:rsidP="00702EF5">
      <w:pPr>
        <w:spacing w:after="0" w:line="240" w:lineRule="auto"/>
        <w:rPr>
          <w:rFonts w:ascii="Times New Roman" w:hAnsi="Times New Roman" w:cs="Times New Roman"/>
          <w:b/>
          <w:sz w:val="24"/>
          <w:szCs w:val="24"/>
        </w:rPr>
      </w:pPr>
      <w:r w:rsidRPr="00702EF5">
        <w:rPr>
          <w:rFonts w:ascii="Times New Roman" w:hAnsi="Times New Roman" w:cs="Times New Roman"/>
          <w:b/>
          <w:sz w:val="24"/>
          <w:szCs w:val="24"/>
        </w:rPr>
        <w:t xml:space="preserve"> в 10 классе (2</w:t>
      </w:r>
      <w:r>
        <w:rPr>
          <w:rFonts w:ascii="Times New Roman" w:hAnsi="Times New Roman" w:cs="Times New Roman"/>
          <w:b/>
          <w:sz w:val="24"/>
          <w:szCs w:val="24"/>
        </w:rPr>
        <w:t>4</w:t>
      </w:r>
      <w:r w:rsidRPr="00702EF5">
        <w:rPr>
          <w:rFonts w:ascii="Times New Roman" w:hAnsi="Times New Roman" w:cs="Times New Roman"/>
          <w:b/>
          <w:sz w:val="24"/>
          <w:szCs w:val="24"/>
        </w:rPr>
        <w:t xml:space="preserve"> час</w:t>
      </w:r>
      <w:r>
        <w:rPr>
          <w:rFonts w:ascii="Times New Roman" w:hAnsi="Times New Roman" w:cs="Times New Roman"/>
          <w:b/>
          <w:sz w:val="24"/>
          <w:szCs w:val="24"/>
        </w:rPr>
        <w:t>а</w:t>
      </w:r>
      <w:r w:rsidRPr="00702EF5">
        <w:rPr>
          <w:rFonts w:ascii="Times New Roman" w:hAnsi="Times New Roman" w:cs="Times New Roman"/>
          <w:b/>
          <w:sz w:val="24"/>
          <w:szCs w:val="24"/>
        </w:rPr>
        <w:t>)</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Введение. Новейшая история как историческая эпоха.</w:t>
      </w:r>
      <w:r w:rsidRPr="00702EF5">
        <w:rPr>
          <w:rFonts w:ascii="Times New Roman" w:hAnsi="Times New Roman" w:cs="Times New Roman"/>
          <w:sz w:val="24"/>
          <w:szCs w:val="24"/>
        </w:rPr>
        <w:t xml:space="preserve"> Период завершения индустриального общества и начало формирования постиндустриального информационного общества. Модернизация. Проблема сочетания модернизации и сохранения традиций. Способы решения исторических задач. Движущие силы истории. Главные научные концепции исторического развития в Новейшее время.</w:t>
      </w:r>
    </w:p>
    <w:p w:rsidR="00702EF5" w:rsidRPr="00702EF5" w:rsidRDefault="00702EF5" w:rsidP="00702EF5">
      <w:pPr>
        <w:spacing w:after="0" w:line="240" w:lineRule="auto"/>
        <w:jc w:val="both"/>
        <w:rPr>
          <w:rFonts w:ascii="Times New Roman" w:hAnsi="Times New Roman" w:cs="Times New Roman"/>
          <w:b/>
          <w:sz w:val="24"/>
          <w:szCs w:val="24"/>
        </w:rPr>
      </w:pPr>
      <w:r w:rsidRPr="00702EF5">
        <w:rPr>
          <w:rFonts w:ascii="Times New Roman" w:hAnsi="Times New Roman" w:cs="Times New Roman"/>
          <w:b/>
          <w:sz w:val="24"/>
          <w:szCs w:val="24"/>
        </w:rPr>
        <w:t>Глава I. Мир накануне и в годы</w:t>
      </w:r>
      <w:proofErr w:type="gramStart"/>
      <w:r w:rsidRPr="00702EF5">
        <w:rPr>
          <w:rFonts w:ascii="Times New Roman" w:hAnsi="Times New Roman" w:cs="Times New Roman"/>
          <w:b/>
          <w:sz w:val="24"/>
          <w:szCs w:val="24"/>
        </w:rPr>
        <w:t xml:space="preserve"> П</w:t>
      </w:r>
      <w:proofErr w:type="gramEnd"/>
      <w:r w:rsidRPr="00702EF5">
        <w:rPr>
          <w:rFonts w:ascii="Times New Roman" w:hAnsi="Times New Roman" w:cs="Times New Roman"/>
          <w:b/>
          <w:sz w:val="24"/>
          <w:szCs w:val="24"/>
        </w:rPr>
        <w:t>ервой мировой войны</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Мир накануне</w:t>
      </w:r>
      <w:proofErr w:type="gramStart"/>
      <w:r w:rsidRPr="00702EF5">
        <w:rPr>
          <w:rFonts w:ascii="Times New Roman" w:hAnsi="Times New Roman" w:cs="Times New Roman"/>
          <w:b/>
          <w:sz w:val="24"/>
          <w:szCs w:val="24"/>
          <w:u w:val="single"/>
        </w:rPr>
        <w:t xml:space="preserve"> П</w:t>
      </w:r>
      <w:proofErr w:type="gramEnd"/>
      <w:r w:rsidRPr="00702EF5">
        <w:rPr>
          <w:rFonts w:ascii="Times New Roman" w:hAnsi="Times New Roman" w:cs="Times New Roman"/>
          <w:b/>
          <w:sz w:val="24"/>
          <w:szCs w:val="24"/>
          <w:u w:val="single"/>
        </w:rPr>
        <w:t>ервой мировой войны</w:t>
      </w:r>
      <w:r w:rsidRPr="00702EF5">
        <w:rPr>
          <w:rFonts w:ascii="Times New Roman" w:hAnsi="Times New Roman" w:cs="Times New Roman"/>
          <w:sz w:val="24"/>
          <w:szCs w:val="24"/>
          <w:u w:val="single"/>
        </w:rPr>
        <w:t>.</w:t>
      </w:r>
      <w:r w:rsidRPr="00702EF5">
        <w:rPr>
          <w:rFonts w:ascii="Times New Roman" w:hAnsi="Times New Roman" w:cs="Times New Roman"/>
          <w:sz w:val="24"/>
          <w:szCs w:val="24"/>
        </w:rPr>
        <w:t xml:space="preserve"> Мир </w:t>
      </w:r>
      <w:proofErr w:type="gramStart"/>
      <w:r w:rsidRPr="00702EF5">
        <w:rPr>
          <w:rFonts w:ascii="Times New Roman" w:hAnsi="Times New Roman" w:cs="Times New Roman"/>
          <w:sz w:val="24"/>
          <w:szCs w:val="24"/>
        </w:rPr>
        <w:t>в начале</w:t>
      </w:r>
      <w:proofErr w:type="gramEnd"/>
      <w:r w:rsidRPr="00702EF5">
        <w:rPr>
          <w:rFonts w:ascii="Times New Roman" w:hAnsi="Times New Roman" w:cs="Times New Roman"/>
          <w:sz w:val="24"/>
          <w:szCs w:val="24"/>
        </w:rPr>
        <w:t xml:space="preserve"> ХХ в. — предпосылки глобальных конфликтов. Вторая промышленно-технологическая революция как основа перемен. Индустриальное общество: главные векторы исторического развития, лидеры и догоняющие, особенности модернизации. Усиление регулирующей роли государства в экономике и социальный реформизм. Быт и образ жизни в индустриальную эпоху начала массового промышленного производства. Формирование единого мирового хозяйства. Новое соотношение сил и обострение конкуренции между индустриальными державами. Социальные реформы и милитаризация как два альтернативных пути реализации накопленного передовыми странами экономического потенциала. Демократизация политической жизни. Партии и главные линии политической борьбы. Основные политические идеологии: консерватизм, либерализм, социализм. Либералы у власти. Эволюция </w:t>
      </w:r>
      <w:proofErr w:type="spellStart"/>
      <w:r w:rsidRPr="00702EF5">
        <w:rPr>
          <w:rFonts w:ascii="Times New Roman" w:hAnsi="Times New Roman" w:cs="Times New Roman"/>
          <w:sz w:val="24"/>
          <w:szCs w:val="24"/>
        </w:rPr>
        <w:t>социалдемократии</w:t>
      </w:r>
      <w:proofErr w:type="spellEnd"/>
      <w:r w:rsidRPr="00702EF5">
        <w:rPr>
          <w:rFonts w:ascii="Times New Roman" w:hAnsi="Times New Roman" w:cs="Times New Roman"/>
          <w:sz w:val="24"/>
          <w:szCs w:val="24"/>
        </w:rPr>
        <w:t xml:space="preserve"> в сторону социал-реформизма. Появление леворадикального крыла в социал-демократии. Подъём рабочего движения и создание профсоюзов. Анархизм. Рост националистических настроений.</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«Новый империализм». Происхождение</w:t>
      </w:r>
      <w:proofErr w:type="gramStart"/>
      <w:r w:rsidRPr="00702EF5">
        <w:rPr>
          <w:rFonts w:ascii="Times New Roman" w:hAnsi="Times New Roman" w:cs="Times New Roman"/>
          <w:b/>
          <w:sz w:val="24"/>
          <w:szCs w:val="24"/>
          <w:u w:val="single"/>
        </w:rPr>
        <w:t xml:space="preserve"> П</w:t>
      </w:r>
      <w:proofErr w:type="gramEnd"/>
      <w:r w:rsidRPr="00702EF5">
        <w:rPr>
          <w:rFonts w:ascii="Times New Roman" w:hAnsi="Times New Roman" w:cs="Times New Roman"/>
          <w:b/>
          <w:sz w:val="24"/>
          <w:szCs w:val="24"/>
          <w:u w:val="single"/>
        </w:rPr>
        <w:t>ервой мировой войны.</w:t>
      </w:r>
      <w:r w:rsidRPr="00702EF5">
        <w:rPr>
          <w:rFonts w:ascii="Times New Roman" w:hAnsi="Times New Roman" w:cs="Times New Roman"/>
          <w:sz w:val="24"/>
          <w:szCs w:val="24"/>
        </w:rPr>
        <w:t xml:space="preserve"> Суть «нового империализма». Завершение территориального раздела мира между главными колониальными державами в начале ХХ </w:t>
      </w:r>
      <w:proofErr w:type="gramStart"/>
      <w:r w:rsidRPr="00702EF5">
        <w:rPr>
          <w:rFonts w:ascii="Times New Roman" w:hAnsi="Times New Roman" w:cs="Times New Roman"/>
          <w:sz w:val="24"/>
          <w:szCs w:val="24"/>
        </w:rPr>
        <w:t>в</w:t>
      </w:r>
      <w:proofErr w:type="gramEnd"/>
      <w:r w:rsidRPr="00702EF5">
        <w:rPr>
          <w:rFonts w:ascii="Times New Roman" w:hAnsi="Times New Roman" w:cs="Times New Roman"/>
          <w:sz w:val="24"/>
          <w:szCs w:val="24"/>
        </w:rPr>
        <w:t xml:space="preserve">. и </w:t>
      </w:r>
      <w:proofErr w:type="gramStart"/>
      <w:r w:rsidRPr="00702EF5">
        <w:rPr>
          <w:rFonts w:ascii="Times New Roman" w:hAnsi="Times New Roman" w:cs="Times New Roman"/>
          <w:sz w:val="24"/>
          <w:szCs w:val="24"/>
        </w:rPr>
        <w:t>борьба</w:t>
      </w:r>
      <w:proofErr w:type="gramEnd"/>
      <w:r w:rsidRPr="00702EF5">
        <w:rPr>
          <w:rFonts w:ascii="Times New Roman" w:hAnsi="Times New Roman" w:cs="Times New Roman"/>
          <w:sz w:val="24"/>
          <w:szCs w:val="24"/>
        </w:rPr>
        <w:t xml:space="preserve"> за передел колоний и сфер влияния. Нарастание противоречий. Раскол великих держав на два противоборствующих блока: Антанту и Тройственный союз. Гаагские конвенции и декларации. Гонка вооружений. Локальные конфликты как предвестники «Великой войны».</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Первая мировая война. 1914—1918 гг</w:t>
      </w:r>
      <w:proofErr w:type="gramStart"/>
      <w:r w:rsidRPr="00702EF5">
        <w:rPr>
          <w:rFonts w:ascii="Times New Roman" w:hAnsi="Times New Roman" w:cs="Times New Roman"/>
          <w:b/>
          <w:sz w:val="24"/>
          <w:szCs w:val="24"/>
          <w:u w:val="single"/>
        </w:rPr>
        <w:t>.</w:t>
      </w:r>
      <w:r w:rsidRPr="00702EF5">
        <w:rPr>
          <w:rFonts w:ascii="Times New Roman" w:hAnsi="Times New Roman" w:cs="Times New Roman"/>
          <w:sz w:val="24"/>
          <w:szCs w:val="24"/>
        </w:rPr>
        <w:t>И</w:t>
      </w:r>
      <w:proofErr w:type="gramEnd"/>
      <w:r w:rsidRPr="00702EF5">
        <w:rPr>
          <w:rFonts w:ascii="Times New Roman" w:hAnsi="Times New Roman" w:cs="Times New Roman"/>
          <w:sz w:val="24"/>
          <w:szCs w:val="24"/>
        </w:rPr>
        <w:t>юльский (1914) кризис, повод для начала Первой мировой войны и её причины. Цели и планы участников. Характер войны. Основные фронты, этапы и сражения</w:t>
      </w:r>
      <w:proofErr w:type="gramStart"/>
      <w:r w:rsidRPr="00702EF5">
        <w:rPr>
          <w:rFonts w:ascii="Times New Roman" w:hAnsi="Times New Roman" w:cs="Times New Roman"/>
          <w:sz w:val="24"/>
          <w:szCs w:val="24"/>
        </w:rPr>
        <w:t xml:space="preserve"> П</w:t>
      </w:r>
      <w:proofErr w:type="gramEnd"/>
      <w:r w:rsidRPr="00702EF5">
        <w:rPr>
          <w:rFonts w:ascii="Times New Roman" w:hAnsi="Times New Roman" w:cs="Times New Roman"/>
          <w:sz w:val="24"/>
          <w:szCs w:val="24"/>
        </w:rPr>
        <w:t xml:space="preserve">ервой мировой войны. «Бег к морю». Сражение на Марне. Победа российской армии под </w:t>
      </w:r>
      <w:proofErr w:type="spellStart"/>
      <w:r w:rsidRPr="00702EF5">
        <w:rPr>
          <w:rFonts w:ascii="Times New Roman" w:hAnsi="Times New Roman" w:cs="Times New Roman"/>
          <w:sz w:val="24"/>
          <w:szCs w:val="24"/>
        </w:rPr>
        <w:t>Гумбинненом</w:t>
      </w:r>
      <w:proofErr w:type="spellEnd"/>
      <w:r w:rsidRPr="00702EF5">
        <w:rPr>
          <w:rFonts w:ascii="Times New Roman" w:hAnsi="Times New Roman" w:cs="Times New Roman"/>
          <w:sz w:val="24"/>
          <w:szCs w:val="24"/>
        </w:rPr>
        <w:t xml:space="preserve"> и поражение под </w:t>
      </w:r>
      <w:proofErr w:type="spellStart"/>
      <w:r w:rsidRPr="00702EF5">
        <w:rPr>
          <w:rFonts w:ascii="Times New Roman" w:hAnsi="Times New Roman" w:cs="Times New Roman"/>
          <w:sz w:val="24"/>
          <w:szCs w:val="24"/>
        </w:rPr>
        <w:t>Танненбергом</w:t>
      </w:r>
      <w:proofErr w:type="spellEnd"/>
      <w:r w:rsidRPr="00702EF5">
        <w:rPr>
          <w:rFonts w:ascii="Times New Roman" w:hAnsi="Times New Roman" w:cs="Times New Roman"/>
          <w:sz w:val="24"/>
          <w:szCs w:val="24"/>
        </w:rPr>
        <w:t>. Наступление российских войск в Галиции. Война на море. Новые методы ведения войны. Борьба на истощение. Дипломатия в ходе войны. Изменение состава участников двух противоборствующих коалиций (Четверной союз и Антанта). Война в Месопотамии, Африке и Азии. Битва при Вердене. Сражение на Сомме. Геноцид в Османской империи. Брусиловский прорыв. Вступление в войну США. Великая российская революция 1917 г. и выход Советской России из войны. Сражение под Амьеном. Капитуляция государств Четверного союза. Человек и общество в условиях войны. Итоги войны. Масштабы человеческих потерь, социальных потрясений и разрушений. Политические и морально-психологические последствия войны.</w:t>
      </w:r>
    </w:p>
    <w:p w:rsidR="00702EF5" w:rsidRPr="00702EF5" w:rsidRDefault="00702EF5" w:rsidP="00702EF5">
      <w:pPr>
        <w:spacing w:after="0" w:line="240" w:lineRule="auto"/>
        <w:jc w:val="both"/>
        <w:rPr>
          <w:rFonts w:ascii="Times New Roman" w:hAnsi="Times New Roman" w:cs="Times New Roman"/>
          <w:sz w:val="24"/>
          <w:szCs w:val="24"/>
        </w:rPr>
      </w:pP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rPr>
        <w:t xml:space="preserve">Глава II. </w:t>
      </w:r>
      <w:proofErr w:type="spellStart"/>
      <w:r w:rsidRPr="00702EF5">
        <w:rPr>
          <w:rFonts w:ascii="Times New Roman" w:hAnsi="Times New Roman" w:cs="Times New Roman"/>
          <w:b/>
          <w:sz w:val="24"/>
          <w:szCs w:val="24"/>
        </w:rPr>
        <w:t>Межвоенный</w:t>
      </w:r>
      <w:proofErr w:type="spellEnd"/>
      <w:r w:rsidRPr="00702EF5">
        <w:rPr>
          <w:rFonts w:ascii="Times New Roman" w:hAnsi="Times New Roman" w:cs="Times New Roman"/>
          <w:b/>
          <w:sz w:val="24"/>
          <w:szCs w:val="24"/>
        </w:rPr>
        <w:t xml:space="preserve"> период (1918—1939)</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Последствия войны: революции и распад империй</w:t>
      </w:r>
      <w:r w:rsidRPr="00702EF5">
        <w:rPr>
          <w:rFonts w:ascii="Times New Roman" w:hAnsi="Times New Roman" w:cs="Times New Roman"/>
          <w:sz w:val="24"/>
          <w:szCs w:val="24"/>
        </w:rPr>
        <w:t>. Социальные последствия</w:t>
      </w:r>
      <w:proofErr w:type="gramStart"/>
      <w:r w:rsidRPr="00702EF5">
        <w:rPr>
          <w:rFonts w:ascii="Times New Roman" w:hAnsi="Times New Roman" w:cs="Times New Roman"/>
          <w:sz w:val="24"/>
          <w:szCs w:val="24"/>
        </w:rPr>
        <w:t xml:space="preserve"> П</w:t>
      </w:r>
      <w:proofErr w:type="gramEnd"/>
      <w:r w:rsidRPr="00702EF5">
        <w:rPr>
          <w:rFonts w:ascii="Times New Roman" w:hAnsi="Times New Roman" w:cs="Times New Roman"/>
          <w:sz w:val="24"/>
          <w:szCs w:val="24"/>
        </w:rPr>
        <w:t xml:space="preserve">ервой мировой войны. Формирование массового общества. «Восстание масс» — вовлечение широких масс в политику и общественную жизнь. Изменения в расстановке политических сил. Рост влияния социал-демократов, вставших на путь реформ. Образование представителями леворадикального крыла в </w:t>
      </w:r>
      <w:proofErr w:type="spellStart"/>
      <w:r w:rsidRPr="00702EF5">
        <w:rPr>
          <w:rFonts w:ascii="Times New Roman" w:hAnsi="Times New Roman" w:cs="Times New Roman"/>
          <w:sz w:val="24"/>
          <w:szCs w:val="24"/>
        </w:rPr>
        <w:t>социалдемократии</w:t>
      </w:r>
      <w:proofErr w:type="spellEnd"/>
      <w:r w:rsidRPr="00702EF5">
        <w:rPr>
          <w:rFonts w:ascii="Times New Roman" w:hAnsi="Times New Roman" w:cs="Times New Roman"/>
          <w:sz w:val="24"/>
          <w:szCs w:val="24"/>
        </w:rPr>
        <w:t xml:space="preserve"> коммунистических партий. Создание Коммунистического Интернационала (Коминтерна) в 1919 г. и его роль в мировой политике. Активизация праворадикальных сил — образование и расширение влияния фашистских партий. Революции, распад империй и образование новых государств как политический результат</w:t>
      </w:r>
      <w:proofErr w:type="gramStart"/>
      <w:r w:rsidRPr="00702EF5">
        <w:rPr>
          <w:rFonts w:ascii="Times New Roman" w:hAnsi="Times New Roman" w:cs="Times New Roman"/>
          <w:sz w:val="24"/>
          <w:szCs w:val="24"/>
        </w:rPr>
        <w:t xml:space="preserve"> П</w:t>
      </w:r>
      <w:proofErr w:type="gramEnd"/>
      <w:r w:rsidRPr="00702EF5">
        <w:rPr>
          <w:rFonts w:ascii="Times New Roman" w:hAnsi="Times New Roman" w:cs="Times New Roman"/>
          <w:sz w:val="24"/>
          <w:szCs w:val="24"/>
        </w:rPr>
        <w:t xml:space="preserve">ервой мировой войны. Международная роль Великой российской революции 1917 г. </w:t>
      </w:r>
      <w:r w:rsidRPr="00702EF5">
        <w:rPr>
          <w:rFonts w:ascii="Times New Roman" w:hAnsi="Times New Roman" w:cs="Times New Roman"/>
          <w:sz w:val="24"/>
          <w:szCs w:val="24"/>
        </w:rPr>
        <w:lastRenderedPageBreak/>
        <w:t>Революция в Германии 1918—1919 гг. Австрийская революция. Венгерская революция. Венгерская советская республика 1919 г. Образование Чехословакии и Югославии. Распад Российской империи. Антиколониальные выступления в Азии и Северной Африке. Революция в Турции 1918—1923 гг. и кемализм.</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Версальско-Вашингтонская система. Международные отношения в 1920-е гг.</w:t>
      </w:r>
      <w:r w:rsidRPr="00702EF5">
        <w:rPr>
          <w:rFonts w:ascii="Times New Roman" w:hAnsi="Times New Roman" w:cs="Times New Roman"/>
          <w:sz w:val="24"/>
          <w:szCs w:val="24"/>
        </w:rPr>
        <w:t xml:space="preserve"> Парижская мирная конференция 1919 г.: надежды и планы участников. Программа «14 пунктов» В. Вильсона как проект послевоенного мирного урегулирования. Новая карта Европы по Версальскому мирному договору. Идея Лиги Наций как гаранта сохранения мира. Вашингтонская конференция 1921—1922 гг. Оформление Версальско-Вашингтонской системы послевоенного мира и её противоречия. Новое соотношение сил между великими державами. Неустойчивость новой системы международных отношений. Развитие международных отношений в 1920-е гг. Генуэзская конференция 1922 г. Советско-германское соглашение в Рапалло 1922 г. Начало признания Советской России. Планы </w:t>
      </w:r>
      <w:proofErr w:type="spellStart"/>
      <w:r w:rsidRPr="00702EF5">
        <w:rPr>
          <w:rFonts w:ascii="Times New Roman" w:hAnsi="Times New Roman" w:cs="Times New Roman"/>
          <w:sz w:val="24"/>
          <w:szCs w:val="24"/>
        </w:rPr>
        <w:t>Дауэса</w:t>
      </w:r>
      <w:proofErr w:type="spellEnd"/>
      <w:r w:rsidRPr="00702EF5">
        <w:rPr>
          <w:rFonts w:ascii="Times New Roman" w:hAnsi="Times New Roman" w:cs="Times New Roman"/>
          <w:sz w:val="24"/>
          <w:szCs w:val="24"/>
        </w:rPr>
        <w:t xml:space="preserve"> и Юнга. Эра пацифизма в 1920-е гг. Формирование новых военно-политических блоков — Малая Антанта, Балканская и Балтийская Антанты. </w:t>
      </w:r>
      <w:proofErr w:type="spellStart"/>
      <w:r w:rsidRPr="00702EF5">
        <w:rPr>
          <w:rFonts w:ascii="Times New Roman" w:hAnsi="Times New Roman" w:cs="Times New Roman"/>
          <w:sz w:val="24"/>
          <w:szCs w:val="24"/>
        </w:rPr>
        <w:t>Локарнские</w:t>
      </w:r>
      <w:proofErr w:type="spellEnd"/>
      <w:r w:rsidRPr="00702EF5">
        <w:rPr>
          <w:rFonts w:ascii="Times New Roman" w:hAnsi="Times New Roman" w:cs="Times New Roman"/>
          <w:sz w:val="24"/>
          <w:szCs w:val="24"/>
        </w:rPr>
        <w:t xml:space="preserve"> договоры 1925 г. Пакт </w:t>
      </w:r>
      <w:proofErr w:type="spellStart"/>
      <w:r w:rsidRPr="00702EF5">
        <w:rPr>
          <w:rFonts w:ascii="Times New Roman" w:hAnsi="Times New Roman" w:cs="Times New Roman"/>
          <w:sz w:val="24"/>
          <w:szCs w:val="24"/>
        </w:rPr>
        <w:t>Бриана</w:t>
      </w:r>
      <w:proofErr w:type="spellEnd"/>
      <w:r w:rsidRPr="00702EF5">
        <w:rPr>
          <w:rFonts w:ascii="Times New Roman" w:hAnsi="Times New Roman" w:cs="Times New Roman"/>
          <w:sz w:val="24"/>
          <w:szCs w:val="24"/>
        </w:rPr>
        <w:t xml:space="preserve"> — Келлога 1928 г. об отказе от войны.</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Страны Запада в 1920-е гг. США. Великобритания. Франция. Германия.</w:t>
      </w:r>
      <w:r w:rsidRPr="00702EF5">
        <w:rPr>
          <w:rFonts w:ascii="Times New Roman" w:hAnsi="Times New Roman" w:cs="Times New Roman"/>
          <w:sz w:val="24"/>
          <w:szCs w:val="24"/>
        </w:rPr>
        <w:t xml:space="preserve"> Противоречия послевоенной стабилизации. Экономический бум (эра «просперити»), торжество консерватизма и охранительная реакция на «красную угрозу» в США. Перемещение экономического центра капиталистического мира в Соединённые Штаты. Эпоха зрелого индустриального общества. Кумиры и символы 1920-х гг. Контрасты богатства и бедности. Политическая нестабильность и трудности послевоенного восстановления в Европе. Коалиционные правительства в Великобритании, участие лейбористской (рабочей) партии в управлении страной. Всеобщая забастовка рабочих в Великобритании в 1926 г. «Национальный блок» и «Картель левых» во Франции. Кризис Веймарской республики в Германии: «</w:t>
      </w:r>
      <w:proofErr w:type="spellStart"/>
      <w:r w:rsidRPr="00702EF5">
        <w:rPr>
          <w:rFonts w:ascii="Times New Roman" w:hAnsi="Times New Roman" w:cs="Times New Roman"/>
          <w:sz w:val="24"/>
          <w:szCs w:val="24"/>
        </w:rPr>
        <w:t>Капповский</w:t>
      </w:r>
      <w:proofErr w:type="spellEnd"/>
      <w:r w:rsidRPr="00702EF5">
        <w:rPr>
          <w:rFonts w:ascii="Times New Roman" w:hAnsi="Times New Roman" w:cs="Times New Roman"/>
          <w:sz w:val="24"/>
          <w:szCs w:val="24"/>
        </w:rPr>
        <w:t xml:space="preserve"> путч» 1920 г., восстание коммунистов в Гамбурге 1923 г., фашистский «Пивной путч» в Мюнхене 1923 г.</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Авторитарные режимы в Европе в 1920-е гг. Польша. Испания. Фашистский режим в Италии.</w:t>
      </w:r>
      <w:r w:rsidRPr="00702EF5">
        <w:rPr>
          <w:rFonts w:ascii="Times New Roman" w:hAnsi="Times New Roman" w:cs="Times New Roman"/>
          <w:sz w:val="24"/>
          <w:szCs w:val="24"/>
        </w:rPr>
        <w:t xml:space="preserve"> Цели авторитарных режимов. Авторитарный режим Ю. Пилсудского в Польше (режим «санации») как режим личной власти с чертами военной диктатуры. Авторитарный режим М. </w:t>
      </w:r>
      <w:proofErr w:type="spellStart"/>
      <w:r w:rsidRPr="00702EF5">
        <w:rPr>
          <w:rFonts w:ascii="Times New Roman" w:hAnsi="Times New Roman" w:cs="Times New Roman"/>
          <w:sz w:val="24"/>
          <w:szCs w:val="24"/>
        </w:rPr>
        <w:t>Примо</w:t>
      </w:r>
      <w:proofErr w:type="spellEnd"/>
      <w:r w:rsidRPr="00702EF5">
        <w:rPr>
          <w:rFonts w:ascii="Times New Roman" w:hAnsi="Times New Roman" w:cs="Times New Roman"/>
          <w:sz w:val="24"/>
          <w:szCs w:val="24"/>
        </w:rPr>
        <w:t xml:space="preserve"> де </w:t>
      </w:r>
      <w:proofErr w:type="spellStart"/>
      <w:r w:rsidRPr="00702EF5">
        <w:rPr>
          <w:rFonts w:ascii="Times New Roman" w:hAnsi="Times New Roman" w:cs="Times New Roman"/>
          <w:sz w:val="24"/>
          <w:szCs w:val="24"/>
        </w:rPr>
        <w:t>Риверы</w:t>
      </w:r>
      <w:proofErr w:type="spellEnd"/>
      <w:r w:rsidRPr="00702EF5">
        <w:rPr>
          <w:rFonts w:ascii="Times New Roman" w:hAnsi="Times New Roman" w:cs="Times New Roman"/>
          <w:sz w:val="24"/>
          <w:szCs w:val="24"/>
        </w:rPr>
        <w:t xml:space="preserve"> в Испании — попытка создания корпоративного государства. Фашистский режим в Италии: от формирования в 1922 г. коалиционного правительства к установлению в 1926 г. тоталитарного фашистского режима на базе корпоративного государства. Идеология и политика итальянского фашизма.</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Мировой экономический кризис 1929—1933 гг. Великая депрессия. Пути выхода.</w:t>
      </w:r>
      <w:r w:rsidRPr="00702EF5">
        <w:rPr>
          <w:rFonts w:ascii="Times New Roman" w:hAnsi="Times New Roman" w:cs="Times New Roman"/>
          <w:sz w:val="24"/>
          <w:szCs w:val="24"/>
        </w:rPr>
        <w:t xml:space="preserve"> Причины экономического кризиса 1929— 1933 гг. и его масштабы. Человек и общество в условиях Великой депрессии. Социально-политические последствия мирового экономического кризиса. Проблема соотношения рынка и государственного регулирования. Два альтернативных пути выхода из кризиса и их реализация в странах Европы и США. Либерально-демократическая модель — обеспечение прав граждан, социальные реформы и государственное регулирование. Кейнсианство как идеология и практика государственного регулирования экономики: массовому производству должно соответствовать массовое потребление (спрос). Тоталитарные и авторитарные режимы — свёртывание демократии, государственный контроль, использование насилия и внешняя экспансия. Типы политических режимов, главные черты и особенности. Причины наступления тоталитаризма и авторитаризма в 1920—1930-е гг.</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Страны Запада в 1930-е гг. США: «Новый курс» Ф. Д. Рузвельта. Великобритания: «национальное правительство»</w:t>
      </w:r>
      <w:r w:rsidRPr="00702EF5">
        <w:rPr>
          <w:rFonts w:ascii="Times New Roman" w:hAnsi="Times New Roman" w:cs="Times New Roman"/>
          <w:sz w:val="24"/>
          <w:szCs w:val="24"/>
        </w:rPr>
        <w:t xml:space="preserve">. Основные экономические и социальные реформы «Нового курса» Ф. Д. Рузвельта: закон о восстановлении промышленности, закон о регулировании сельского хозяйства, закон Вагнера о трудовых отношениях, закон о социальном страховании и др. Начало социально ориентированного этапа развития современного капиталистического государства как главный исторический итог «Нового курса». Реакция американского общества на «Новый курс» и отношение к Ф. Д. Рузвельту как к государственному деятелю. Внешняя политика США в 1930-е гг. </w:t>
      </w:r>
      <w:r w:rsidRPr="00702EF5">
        <w:rPr>
          <w:rFonts w:ascii="Times New Roman" w:hAnsi="Times New Roman" w:cs="Times New Roman"/>
          <w:sz w:val="24"/>
          <w:szCs w:val="24"/>
        </w:rPr>
        <w:lastRenderedPageBreak/>
        <w:t>Особенности экономического кризиса 1929—1933 гг. в Великобритании. Политика социального маневрирования, формирования коалиционных правительств и поиска национального согласия в Великобритании в 1930-е гг.</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Нарастание агрессии в мире. Установление нацистской диктатуры в Германии.</w:t>
      </w:r>
      <w:r w:rsidRPr="00702EF5">
        <w:rPr>
          <w:rFonts w:ascii="Times New Roman" w:hAnsi="Times New Roman" w:cs="Times New Roman"/>
          <w:sz w:val="24"/>
          <w:szCs w:val="24"/>
        </w:rPr>
        <w:t xml:space="preserve"> Кризис Веймарской республики в Германии. Политическая нестабильность и обострение социальных проблем в условиях мирового экономического кризиса. Нацистская партия на пути к власти. Идеология национал-социализма: предпосылки формирования, основные идеи, пропаганда. Условия утверждения тоталитарной диктатуры в Германии. Этапы установления фашистского режима (1933—1939). Поджог Рейхстага и принятие чрезвычайного законодательства. Роспуск партий, профсоюзов, закон о единстве партии и государства 1933 г. «Ночь длинных ножей». «Хрустальная ночь». Нюренбергские законы. Роль нацистской партии и фашистского корпоративного государства в экономической, </w:t>
      </w:r>
      <w:proofErr w:type="spellStart"/>
      <w:r w:rsidRPr="00702EF5">
        <w:rPr>
          <w:rFonts w:ascii="Times New Roman" w:hAnsi="Times New Roman" w:cs="Times New Roman"/>
          <w:sz w:val="24"/>
          <w:szCs w:val="24"/>
        </w:rPr>
        <w:t>общественнополитической</w:t>
      </w:r>
      <w:proofErr w:type="spellEnd"/>
      <w:r w:rsidRPr="00702EF5">
        <w:rPr>
          <w:rFonts w:ascii="Times New Roman" w:hAnsi="Times New Roman" w:cs="Times New Roman"/>
          <w:sz w:val="24"/>
          <w:szCs w:val="24"/>
        </w:rPr>
        <w:t xml:space="preserve"> и культурной жизни страны. Милитаризация и подготовка к войне. Особенности германского фашизма как террористической тоталитарной нацистской диктатуры. Немецкое общество в эпоху</w:t>
      </w:r>
      <w:proofErr w:type="gramStart"/>
      <w:r w:rsidRPr="00702EF5">
        <w:rPr>
          <w:rFonts w:ascii="Times New Roman" w:hAnsi="Times New Roman" w:cs="Times New Roman"/>
          <w:sz w:val="24"/>
          <w:szCs w:val="24"/>
        </w:rPr>
        <w:t xml:space="preserve"> Т</w:t>
      </w:r>
      <w:proofErr w:type="gramEnd"/>
      <w:r w:rsidRPr="00702EF5">
        <w:rPr>
          <w:rFonts w:ascii="Times New Roman" w:hAnsi="Times New Roman" w:cs="Times New Roman"/>
          <w:sz w:val="24"/>
          <w:szCs w:val="24"/>
        </w:rPr>
        <w:t>ретьего рейха. Внешняя политика Германии в 1930-е гг.</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Борьба с фашизмом. «Народный фронт» во Франции и Испании. Гражданская война в Испании. Австрия: от демократии к авторитарному режиму.</w:t>
      </w:r>
      <w:r w:rsidRPr="00702EF5">
        <w:rPr>
          <w:rFonts w:ascii="Times New Roman" w:hAnsi="Times New Roman" w:cs="Times New Roman"/>
          <w:sz w:val="24"/>
          <w:szCs w:val="24"/>
        </w:rPr>
        <w:t xml:space="preserve"> Политическая неустойчивость во Франции в годы мирового экономического кризиса </w:t>
      </w:r>
      <w:proofErr w:type="gramStart"/>
      <w:r w:rsidRPr="00702EF5">
        <w:rPr>
          <w:rFonts w:ascii="Times New Roman" w:hAnsi="Times New Roman" w:cs="Times New Roman"/>
          <w:sz w:val="24"/>
          <w:szCs w:val="24"/>
        </w:rPr>
        <w:t>в начале</w:t>
      </w:r>
      <w:proofErr w:type="gramEnd"/>
      <w:r w:rsidRPr="00702EF5">
        <w:rPr>
          <w:rFonts w:ascii="Times New Roman" w:hAnsi="Times New Roman" w:cs="Times New Roman"/>
          <w:sz w:val="24"/>
          <w:szCs w:val="24"/>
        </w:rPr>
        <w:t xml:space="preserve"> 1930-х гг. Фашистский путч 1934 г. Формирование единого антифашистского фронта. VII Конгресс Коминтерна о Едином фронте в борьбе с фашизмом. Победа на выборах коалиции «Народного фронта» (социалистов, коммунистов, либералов) во Франции в 1936 г. Политика «Народного фронта» в 1936—1939 гг.: запрет военизированных фашистских организаций и прогрессивное социальное законодательство. Снятие угрозы фашизма и обеспечение социальной стабильности. Революция 1931 г. в Испании и свержение монархии. Раскол в испанском обществе: левый и правый лагерь. Непримиримые противоречия среди левых сил. Победа «Народного фронта» в Испании в 1936 г. Мятеж Франко и начало Гражданской войны (1936—1939). Поддержка мятежников фашистской Италией и нацистской Германией. Социальные преобразования в Испании. Политика «</w:t>
      </w:r>
      <w:proofErr w:type="spellStart"/>
      <w:r w:rsidRPr="00702EF5">
        <w:rPr>
          <w:rFonts w:ascii="Times New Roman" w:hAnsi="Times New Roman" w:cs="Times New Roman"/>
          <w:sz w:val="24"/>
          <w:szCs w:val="24"/>
        </w:rPr>
        <w:t>невме</w:t>
      </w:r>
      <w:proofErr w:type="spellEnd"/>
      <w:r w:rsidRPr="00702EF5">
        <w:rPr>
          <w:rFonts w:ascii="Times New Roman" w:hAnsi="Times New Roman" w:cs="Times New Roman"/>
          <w:sz w:val="24"/>
          <w:szCs w:val="24"/>
        </w:rPr>
        <w:t xml:space="preserve">- 13 </w:t>
      </w:r>
      <w:proofErr w:type="spellStart"/>
      <w:r w:rsidRPr="00702EF5">
        <w:rPr>
          <w:rFonts w:ascii="Times New Roman" w:hAnsi="Times New Roman" w:cs="Times New Roman"/>
          <w:sz w:val="24"/>
          <w:szCs w:val="24"/>
        </w:rPr>
        <w:t>шательства</w:t>
      </w:r>
      <w:proofErr w:type="spellEnd"/>
      <w:r w:rsidRPr="00702EF5">
        <w:rPr>
          <w:rFonts w:ascii="Times New Roman" w:hAnsi="Times New Roman" w:cs="Times New Roman"/>
          <w:sz w:val="24"/>
          <w:szCs w:val="24"/>
        </w:rPr>
        <w:t xml:space="preserve">» западных держав. Испанская республика и советский опыт. Интернациональные бригады добровольцев. Советская помощь Испании. Оборона Мадрида. Сражения при Гвадалахаре и на </w:t>
      </w:r>
      <w:proofErr w:type="spellStart"/>
      <w:r w:rsidRPr="00702EF5">
        <w:rPr>
          <w:rFonts w:ascii="Times New Roman" w:hAnsi="Times New Roman" w:cs="Times New Roman"/>
          <w:sz w:val="24"/>
          <w:szCs w:val="24"/>
        </w:rPr>
        <w:t>Эбро</w:t>
      </w:r>
      <w:proofErr w:type="spellEnd"/>
      <w:r w:rsidRPr="00702EF5">
        <w:rPr>
          <w:rFonts w:ascii="Times New Roman" w:hAnsi="Times New Roman" w:cs="Times New Roman"/>
          <w:sz w:val="24"/>
          <w:szCs w:val="24"/>
        </w:rPr>
        <w:t xml:space="preserve">. Поражение Испанской республики. Франкизм. Установление авторитарного режима Э. </w:t>
      </w:r>
      <w:proofErr w:type="spellStart"/>
      <w:r w:rsidRPr="00702EF5">
        <w:rPr>
          <w:rFonts w:ascii="Times New Roman" w:hAnsi="Times New Roman" w:cs="Times New Roman"/>
          <w:sz w:val="24"/>
          <w:szCs w:val="24"/>
        </w:rPr>
        <w:t>Дольфуса</w:t>
      </w:r>
      <w:proofErr w:type="spellEnd"/>
      <w:r w:rsidRPr="00702EF5">
        <w:rPr>
          <w:rFonts w:ascii="Times New Roman" w:hAnsi="Times New Roman" w:cs="Times New Roman"/>
          <w:sz w:val="24"/>
          <w:szCs w:val="24"/>
        </w:rPr>
        <w:t xml:space="preserve"> в Австрии в 1934 г. </w:t>
      </w:r>
      <w:proofErr w:type="spellStart"/>
      <w:r w:rsidRPr="00702EF5">
        <w:rPr>
          <w:rFonts w:ascii="Times New Roman" w:hAnsi="Times New Roman" w:cs="Times New Roman"/>
          <w:sz w:val="24"/>
          <w:szCs w:val="24"/>
        </w:rPr>
        <w:t>Австрофашизм</w:t>
      </w:r>
      <w:proofErr w:type="spellEnd"/>
      <w:r w:rsidRPr="00702EF5">
        <w:rPr>
          <w:rFonts w:ascii="Times New Roman" w:hAnsi="Times New Roman" w:cs="Times New Roman"/>
          <w:sz w:val="24"/>
          <w:szCs w:val="24"/>
        </w:rPr>
        <w:t>.</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Международные отношения в 1930-е гг. Политика «умиротворения» агрессора</w:t>
      </w:r>
      <w:r w:rsidRPr="00702EF5">
        <w:rPr>
          <w:rFonts w:ascii="Times New Roman" w:hAnsi="Times New Roman" w:cs="Times New Roman"/>
          <w:sz w:val="24"/>
          <w:szCs w:val="24"/>
        </w:rPr>
        <w:t xml:space="preserve">. Конец эры пацифизма и крах Версальско-Вашингтонской системы. Односторонний пересмотр Версальского договора нацистской Германией в 1933—1936 гг. Агрессивные действия Германии, Италии и Японии. Несостоятельность Лиги Наций. Политика «умиротворения» агрессоров со стороны ведущих стран Европы и нейтралитет США. Создание оси Берлин — Рим — Токио (1937). Мюнхенский сговор (1938) и присоединение Судетской области Чехословакии к Германии. Ликвидация независимости Чехословацкого государства. Провал идеи коллективной безопасности в Европе. </w:t>
      </w:r>
      <w:proofErr w:type="spellStart"/>
      <w:r w:rsidRPr="00702EF5">
        <w:rPr>
          <w:rFonts w:ascii="Times New Roman" w:hAnsi="Times New Roman" w:cs="Times New Roman"/>
          <w:sz w:val="24"/>
          <w:szCs w:val="24"/>
        </w:rPr>
        <w:t>Англо-франко-советские</w:t>
      </w:r>
      <w:proofErr w:type="spellEnd"/>
      <w:r w:rsidRPr="00702EF5">
        <w:rPr>
          <w:rFonts w:ascii="Times New Roman" w:hAnsi="Times New Roman" w:cs="Times New Roman"/>
          <w:sz w:val="24"/>
          <w:szCs w:val="24"/>
        </w:rPr>
        <w:t xml:space="preserve"> переговоры весной — летом 1939 г. Советско-германские договоры (1939), секретные соглашения к ним и их последствия.</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 xml:space="preserve">Восток в первой половине XX в. </w:t>
      </w:r>
      <w:r w:rsidRPr="00702EF5">
        <w:rPr>
          <w:rFonts w:ascii="Times New Roman" w:hAnsi="Times New Roman" w:cs="Times New Roman"/>
          <w:sz w:val="24"/>
          <w:szCs w:val="24"/>
        </w:rPr>
        <w:t xml:space="preserve">Положение в странах Востока в первой половине ХХ </w:t>
      </w:r>
      <w:proofErr w:type="gramStart"/>
      <w:r w:rsidRPr="00702EF5">
        <w:rPr>
          <w:rFonts w:ascii="Times New Roman" w:hAnsi="Times New Roman" w:cs="Times New Roman"/>
          <w:sz w:val="24"/>
          <w:szCs w:val="24"/>
        </w:rPr>
        <w:t>в</w:t>
      </w:r>
      <w:proofErr w:type="gramEnd"/>
      <w:r w:rsidRPr="00702EF5">
        <w:rPr>
          <w:rFonts w:ascii="Times New Roman" w:hAnsi="Times New Roman" w:cs="Times New Roman"/>
          <w:sz w:val="24"/>
          <w:szCs w:val="24"/>
        </w:rPr>
        <w:t xml:space="preserve">. </w:t>
      </w:r>
      <w:proofErr w:type="gramStart"/>
      <w:r w:rsidRPr="00702EF5">
        <w:rPr>
          <w:rFonts w:ascii="Times New Roman" w:hAnsi="Times New Roman" w:cs="Times New Roman"/>
          <w:sz w:val="24"/>
          <w:szCs w:val="24"/>
        </w:rPr>
        <w:t>Проблема</w:t>
      </w:r>
      <w:proofErr w:type="gramEnd"/>
      <w:r w:rsidRPr="00702EF5">
        <w:rPr>
          <w:rFonts w:ascii="Times New Roman" w:hAnsi="Times New Roman" w:cs="Times New Roman"/>
          <w:sz w:val="24"/>
          <w:szCs w:val="24"/>
        </w:rPr>
        <w:t xml:space="preserve"> модернизации и сохранения традиций. Своеобразие японской модернизации. «Японский дух, европейское знание». Курс Японии на внешнюю экспансию (пять войн в течение полувека). Реформы и революции в Китае в первой половине ХХ в. </w:t>
      </w:r>
      <w:proofErr w:type="spellStart"/>
      <w:r w:rsidRPr="00702EF5">
        <w:rPr>
          <w:rFonts w:ascii="Times New Roman" w:hAnsi="Times New Roman" w:cs="Times New Roman"/>
          <w:sz w:val="24"/>
          <w:szCs w:val="24"/>
        </w:rPr>
        <w:t>Синьхайская</w:t>
      </w:r>
      <w:proofErr w:type="spellEnd"/>
      <w:r w:rsidRPr="00702EF5">
        <w:rPr>
          <w:rFonts w:ascii="Times New Roman" w:hAnsi="Times New Roman" w:cs="Times New Roman"/>
          <w:sz w:val="24"/>
          <w:szCs w:val="24"/>
        </w:rPr>
        <w:t xml:space="preserve"> революция 1911—1912 гг. Национальная революция 1925—1927 гг. «Северный поход» Чан Кайши и объединение Китая. Реформы Чан Кайши — капиталистическая модернизация и восстановление роли конфуцианства. Гражданская война Чан Кайши с коммунистами в 1928—1937 гг. Советское движение и причины его поражения («Великий поход» коммунистов). Агрессия Японии в Северном Китае. Японо-китайская война 1937—1945 гг. Колониальные порядки и развитие демократического самоуправления в Индии. Индийский национальный конгресс. М. Ганди и его учение. Кампании ненасильственного сопротивления и их роль в ликвидации колониального режима.</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lastRenderedPageBreak/>
        <w:t>Латинская Америка в первой половине XX в.</w:t>
      </w:r>
      <w:r w:rsidRPr="00702EF5">
        <w:rPr>
          <w:rFonts w:ascii="Times New Roman" w:hAnsi="Times New Roman" w:cs="Times New Roman"/>
          <w:sz w:val="24"/>
          <w:szCs w:val="24"/>
        </w:rPr>
        <w:t xml:space="preserve"> Материал для самостоятельной работы и проектной деятельности. Особенности развития латиноамериканских стран в первой половине ХХ в. Факторы, способствовавшие и препятствовавшие модернизации в странах Латинской Америки. Мексиканская революция 1910—1917 гг. Реформы Л. </w:t>
      </w:r>
      <w:proofErr w:type="spellStart"/>
      <w:r w:rsidRPr="00702EF5">
        <w:rPr>
          <w:rFonts w:ascii="Times New Roman" w:hAnsi="Times New Roman" w:cs="Times New Roman"/>
          <w:sz w:val="24"/>
          <w:szCs w:val="24"/>
        </w:rPr>
        <w:t>Карденаса</w:t>
      </w:r>
      <w:proofErr w:type="spellEnd"/>
      <w:r w:rsidRPr="00702EF5">
        <w:rPr>
          <w:rFonts w:ascii="Times New Roman" w:hAnsi="Times New Roman" w:cs="Times New Roman"/>
          <w:sz w:val="24"/>
          <w:szCs w:val="24"/>
        </w:rPr>
        <w:t xml:space="preserve"> 1934—1940 гг. Развитие Мексики в первой половине ХХ в. как пример эволюционной модели модернизации. Кубинская революция (1933—1934) и её итоги. Демократии и диктатуры в истории Латинской Америки.</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 xml:space="preserve">Культура и искусство в первой половине ХХ </w:t>
      </w:r>
      <w:proofErr w:type="gramStart"/>
      <w:r w:rsidRPr="00702EF5">
        <w:rPr>
          <w:rFonts w:ascii="Times New Roman" w:hAnsi="Times New Roman" w:cs="Times New Roman"/>
          <w:b/>
          <w:sz w:val="24"/>
          <w:szCs w:val="24"/>
          <w:u w:val="single"/>
        </w:rPr>
        <w:t>в</w:t>
      </w:r>
      <w:proofErr w:type="gramEnd"/>
      <w:r w:rsidRPr="00702EF5">
        <w:rPr>
          <w:rFonts w:ascii="Times New Roman" w:hAnsi="Times New Roman" w:cs="Times New Roman"/>
          <w:b/>
          <w:sz w:val="24"/>
          <w:szCs w:val="24"/>
          <w:u w:val="single"/>
        </w:rPr>
        <w:t>.</w:t>
      </w:r>
      <w:r w:rsidRPr="00702EF5">
        <w:rPr>
          <w:rFonts w:ascii="Times New Roman" w:hAnsi="Times New Roman" w:cs="Times New Roman"/>
          <w:sz w:val="24"/>
          <w:szCs w:val="24"/>
        </w:rPr>
        <w:t xml:space="preserve"> </w:t>
      </w:r>
      <w:proofErr w:type="gramStart"/>
      <w:r w:rsidRPr="00702EF5">
        <w:rPr>
          <w:rFonts w:ascii="Times New Roman" w:hAnsi="Times New Roman" w:cs="Times New Roman"/>
          <w:sz w:val="24"/>
          <w:szCs w:val="24"/>
        </w:rPr>
        <w:t>Революция</w:t>
      </w:r>
      <w:proofErr w:type="gramEnd"/>
      <w:r w:rsidRPr="00702EF5">
        <w:rPr>
          <w:rFonts w:ascii="Times New Roman" w:hAnsi="Times New Roman" w:cs="Times New Roman"/>
          <w:sz w:val="24"/>
          <w:szCs w:val="24"/>
        </w:rPr>
        <w:t xml:space="preserve"> в естествознании и новая картина мироздания в начале ХХ в. Переход от картины мира, где царит окончательная истина, к пониманию мира с точки зрения субъекта. Кризис рационализма, интерес к проблемам бессознательного и иррационального (философия 14 жизни, психоанализ). Формирование новой художественной системы периода модернизма (1880—1960-е гг.). Символизм — идейное направление в литературе, поэзии, музыке. Появление стиля модерн, основанного на идеях символизма, в пространственных видах искусства — архитектуре, скульптуре, живописи, театре и т. д. Стремление в рамках стиля модерн реализовать стилевое единство, синтез искусств. Появление новых, параллельно с символизмом, направлений в искусстве — импрессионизма, постимпрессионизма. Рождение искусства авангарда, провозглашающего полную свободу творческого самовыражения (абстракционизм, экспрессионизм, сюрреализм, </w:t>
      </w:r>
      <w:proofErr w:type="spellStart"/>
      <w:r w:rsidRPr="00702EF5">
        <w:rPr>
          <w:rFonts w:ascii="Times New Roman" w:hAnsi="Times New Roman" w:cs="Times New Roman"/>
          <w:sz w:val="24"/>
          <w:szCs w:val="24"/>
        </w:rPr>
        <w:t>фовизм</w:t>
      </w:r>
      <w:proofErr w:type="spellEnd"/>
      <w:r w:rsidRPr="00702EF5">
        <w:rPr>
          <w:rFonts w:ascii="Times New Roman" w:hAnsi="Times New Roman" w:cs="Times New Roman"/>
          <w:sz w:val="24"/>
          <w:szCs w:val="24"/>
        </w:rPr>
        <w:t xml:space="preserve"> и др.). Идеи переустройства мира в конструктивизме. Интернациональный стиль (функционализм) в архитектуре. Литература критического реализма. Новая драматургия в начале века. Литература «потерянного поколения». Литература авангарда. Антиутопии в литературе. Кинематограф </w:t>
      </w:r>
      <w:proofErr w:type="gramStart"/>
      <w:r w:rsidRPr="00702EF5">
        <w:rPr>
          <w:rFonts w:ascii="Times New Roman" w:hAnsi="Times New Roman" w:cs="Times New Roman"/>
          <w:sz w:val="24"/>
          <w:szCs w:val="24"/>
        </w:rPr>
        <w:t>в начале</w:t>
      </w:r>
      <w:proofErr w:type="gramEnd"/>
      <w:r w:rsidRPr="00702EF5">
        <w:rPr>
          <w:rFonts w:ascii="Times New Roman" w:hAnsi="Times New Roman" w:cs="Times New Roman"/>
          <w:sz w:val="24"/>
          <w:szCs w:val="24"/>
        </w:rPr>
        <w:t xml:space="preserve"> ХХ в. как новый вид массового искусства. Эмиграция научной и культурной элиты в 1930-е гг. в результате наступления тоталитаризма. Нью-Йорк — новый художественный центр мира. Наука и искусство в тоталитарном обществе: наука на службе у войны, искусство на службе у пропаганды.</w:t>
      </w:r>
    </w:p>
    <w:p w:rsidR="00702EF5" w:rsidRPr="00702EF5" w:rsidRDefault="00702EF5" w:rsidP="00702EF5">
      <w:pPr>
        <w:spacing w:after="0" w:line="240" w:lineRule="auto"/>
        <w:jc w:val="both"/>
        <w:rPr>
          <w:rFonts w:ascii="Times New Roman" w:hAnsi="Times New Roman" w:cs="Times New Roman"/>
          <w:sz w:val="24"/>
          <w:szCs w:val="24"/>
        </w:rPr>
      </w:pPr>
    </w:p>
    <w:p w:rsidR="00702EF5" w:rsidRPr="00702EF5" w:rsidRDefault="00702EF5" w:rsidP="00702EF5">
      <w:pPr>
        <w:spacing w:after="0" w:line="240" w:lineRule="auto"/>
        <w:jc w:val="both"/>
        <w:rPr>
          <w:rFonts w:ascii="Times New Roman" w:hAnsi="Times New Roman" w:cs="Times New Roman"/>
          <w:b/>
          <w:sz w:val="24"/>
          <w:szCs w:val="24"/>
        </w:rPr>
      </w:pPr>
      <w:r w:rsidRPr="00702EF5">
        <w:rPr>
          <w:rFonts w:ascii="Times New Roman" w:hAnsi="Times New Roman" w:cs="Times New Roman"/>
          <w:b/>
          <w:sz w:val="24"/>
          <w:szCs w:val="24"/>
        </w:rPr>
        <w:t xml:space="preserve">Глава III. Вторая мировая война </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Вторая мировая война. 1939—1945 гг. Причины и характер</w:t>
      </w:r>
      <w:proofErr w:type="gramStart"/>
      <w:r w:rsidRPr="00702EF5">
        <w:rPr>
          <w:rFonts w:ascii="Times New Roman" w:hAnsi="Times New Roman" w:cs="Times New Roman"/>
          <w:b/>
          <w:sz w:val="24"/>
          <w:szCs w:val="24"/>
          <w:u w:val="single"/>
        </w:rPr>
        <w:t xml:space="preserve"> В</w:t>
      </w:r>
      <w:proofErr w:type="gramEnd"/>
      <w:r w:rsidRPr="00702EF5">
        <w:rPr>
          <w:rFonts w:ascii="Times New Roman" w:hAnsi="Times New Roman" w:cs="Times New Roman"/>
          <w:b/>
          <w:sz w:val="24"/>
          <w:szCs w:val="24"/>
          <w:u w:val="single"/>
        </w:rPr>
        <w:t>торой мировой войны.</w:t>
      </w:r>
      <w:r w:rsidRPr="00702EF5">
        <w:rPr>
          <w:rFonts w:ascii="Times New Roman" w:hAnsi="Times New Roman" w:cs="Times New Roman"/>
          <w:sz w:val="24"/>
          <w:szCs w:val="24"/>
        </w:rPr>
        <w:t xml:space="preserve"> Периодизация, фронты, участники. Начало войны. Вторжение гитлеровских войск в Польшу. «Странная война» на Западном фронте. Политика СССР на начальном этапе</w:t>
      </w:r>
      <w:proofErr w:type="gramStart"/>
      <w:r w:rsidRPr="00702EF5">
        <w:rPr>
          <w:rFonts w:ascii="Times New Roman" w:hAnsi="Times New Roman" w:cs="Times New Roman"/>
          <w:sz w:val="24"/>
          <w:szCs w:val="24"/>
        </w:rPr>
        <w:t xml:space="preserve"> В</w:t>
      </w:r>
      <w:proofErr w:type="gramEnd"/>
      <w:r w:rsidRPr="00702EF5">
        <w:rPr>
          <w:rFonts w:ascii="Times New Roman" w:hAnsi="Times New Roman" w:cs="Times New Roman"/>
          <w:sz w:val="24"/>
          <w:szCs w:val="24"/>
        </w:rPr>
        <w:t>торой мировой. Захват гитлеровской Германией Дании и Норвегии. Поражение Франции в июне 1940 г. Битва за Британию. Нападение Германии на СССР 22 июня 1941 г. Великая Отечественная война — составная часть</w:t>
      </w:r>
      <w:proofErr w:type="gramStart"/>
      <w:r w:rsidRPr="00702EF5">
        <w:rPr>
          <w:rFonts w:ascii="Times New Roman" w:hAnsi="Times New Roman" w:cs="Times New Roman"/>
          <w:sz w:val="24"/>
          <w:szCs w:val="24"/>
        </w:rPr>
        <w:t xml:space="preserve"> В</w:t>
      </w:r>
      <w:proofErr w:type="gramEnd"/>
      <w:r w:rsidRPr="00702EF5">
        <w:rPr>
          <w:rFonts w:ascii="Times New Roman" w:hAnsi="Times New Roman" w:cs="Times New Roman"/>
          <w:sz w:val="24"/>
          <w:szCs w:val="24"/>
        </w:rPr>
        <w:t>торой мировой войны. Восточный фронт — главный фронт в победе над фашизмом. Провал молниеносной войны на советско-германском фронте. Начало контрнаступления под Москвой в декабре 1941 г. Первое поражение гитлеровской Германии во</w:t>
      </w:r>
      <w:proofErr w:type="gramStart"/>
      <w:r w:rsidRPr="00702EF5">
        <w:rPr>
          <w:rFonts w:ascii="Times New Roman" w:hAnsi="Times New Roman" w:cs="Times New Roman"/>
          <w:sz w:val="24"/>
          <w:szCs w:val="24"/>
        </w:rPr>
        <w:t xml:space="preserve"> В</w:t>
      </w:r>
      <w:proofErr w:type="gramEnd"/>
      <w:r w:rsidRPr="00702EF5">
        <w:rPr>
          <w:rFonts w:ascii="Times New Roman" w:hAnsi="Times New Roman" w:cs="Times New Roman"/>
          <w:sz w:val="24"/>
          <w:szCs w:val="24"/>
        </w:rPr>
        <w:t>торой мировой войне. Коренной перелом в ходе</w:t>
      </w:r>
      <w:proofErr w:type="gramStart"/>
      <w:r w:rsidRPr="00702EF5">
        <w:rPr>
          <w:rFonts w:ascii="Times New Roman" w:hAnsi="Times New Roman" w:cs="Times New Roman"/>
          <w:sz w:val="24"/>
          <w:szCs w:val="24"/>
        </w:rPr>
        <w:t xml:space="preserve"> В</w:t>
      </w:r>
      <w:proofErr w:type="gramEnd"/>
      <w:r w:rsidRPr="00702EF5">
        <w:rPr>
          <w:rFonts w:ascii="Times New Roman" w:hAnsi="Times New Roman" w:cs="Times New Roman"/>
          <w:sz w:val="24"/>
          <w:szCs w:val="24"/>
        </w:rPr>
        <w:t xml:space="preserve">торой мировой войны. Сталинградская битва. Курская битва. Переход летом 1943 г. стратегической инициативы в войне к Красной Армии. Начало войны на Тихом океане. Нападение Японии на США. </w:t>
      </w:r>
      <w:proofErr w:type="spellStart"/>
      <w:r w:rsidRPr="00702EF5">
        <w:rPr>
          <w:rFonts w:ascii="Times New Roman" w:hAnsi="Times New Roman" w:cs="Times New Roman"/>
          <w:sz w:val="24"/>
          <w:szCs w:val="24"/>
        </w:rPr>
        <w:t>Пёрл-Харбор</w:t>
      </w:r>
      <w:proofErr w:type="spellEnd"/>
      <w:r w:rsidRPr="00702EF5">
        <w:rPr>
          <w:rFonts w:ascii="Times New Roman" w:hAnsi="Times New Roman" w:cs="Times New Roman"/>
          <w:sz w:val="24"/>
          <w:szCs w:val="24"/>
        </w:rPr>
        <w:t xml:space="preserve"> 1 декабря 1941 г. Захват Японией Юго-Восточной Азии и островов Тихого океана. Бой </w:t>
      </w:r>
      <w:proofErr w:type="gramStart"/>
      <w:r w:rsidRPr="00702EF5">
        <w:rPr>
          <w:rFonts w:ascii="Times New Roman" w:hAnsi="Times New Roman" w:cs="Times New Roman"/>
          <w:sz w:val="24"/>
          <w:szCs w:val="24"/>
        </w:rPr>
        <w:t>у</w:t>
      </w:r>
      <w:proofErr w:type="gramEnd"/>
      <w:r w:rsidRPr="00702EF5">
        <w:rPr>
          <w:rFonts w:ascii="Times New Roman" w:hAnsi="Times New Roman" w:cs="Times New Roman"/>
          <w:sz w:val="24"/>
          <w:szCs w:val="24"/>
        </w:rPr>
        <w:t xml:space="preserve"> о. </w:t>
      </w:r>
      <w:proofErr w:type="spellStart"/>
      <w:r w:rsidRPr="00702EF5">
        <w:rPr>
          <w:rFonts w:ascii="Times New Roman" w:hAnsi="Times New Roman" w:cs="Times New Roman"/>
          <w:sz w:val="24"/>
          <w:szCs w:val="24"/>
        </w:rPr>
        <w:t>Мидуэй</w:t>
      </w:r>
      <w:proofErr w:type="spellEnd"/>
      <w:r w:rsidRPr="00702EF5">
        <w:rPr>
          <w:rFonts w:ascii="Times New Roman" w:hAnsi="Times New Roman" w:cs="Times New Roman"/>
          <w:sz w:val="24"/>
          <w:szCs w:val="24"/>
        </w:rPr>
        <w:t xml:space="preserve"> </w:t>
      </w:r>
      <w:proofErr w:type="gramStart"/>
      <w:r w:rsidRPr="00702EF5">
        <w:rPr>
          <w:rFonts w:ascii="Times New Roman" w:hAnsi="Times New Roman" w:cs="Times New Roman"/>
          <w:sz w:val="24"/>
          <w:szCs w:val="24"/>
        </w:rPr>
        <w:t>в</w:t>
      </w:r>
      <w:proofErr w:type="gramEnd"/>
      <w:r w:rsidRPr="00702EF5">
        <w:rPr>
          <w:rFonts w:ascii="Times New Roman" w:hAnsi="Times New Roman" w:cs="Times New Roman"/>
          <w:sz w:val="24"/>
          <w:szCs w:val="24"/>
        </w:rPr>
        <w:t xml:space="preserve"> июне 1942 г. Перелом в войне на Тихом океане в 1943 г. Военные действия в Северной Африке. Битва при Эль-Аламейне в октябре-ноябре 1942 г. Освобождение от германо-итальянских войск Северной Африки летом 1943 г. Высадка англо-американских войск в Сицилии. Свержение режима Муссолини в сентябре 1943 г.</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sz w:val="24"/>
          <w:szCs w:val="24"/>
        </w:rPr>
        <w:t>Антигитлеровская коалиция. Атлантическая хартия. Ленд-лиз. Тегеранская конференция «Большой тройки» 2 ноября — 1 декабря 1943 г. Вопрос об открытии</w:t>
      </w:r>
      <w:proofErr w:type="gramStart"/>
      <w:r w:rsidRPr="00702EF5">
        <w:rPr>
          <w:rFonts w:ascii="Times New Roman" w:hAnsi="Times New Roman" w:cs="Times New Roman"/>
          <w:sz w:val="24"/>
          <w:szCs w:val="24"/>
        </w:rPr>
        <w:t xml:space="preserve"> В</w:t>
      </w:r>
      <w:proofErr w:type="gramEnd"/>
      <w:r w:rsidRPr="00702EF5">
        <w:rPr>
          <w:rFonts w:ascii="Times New Roman" w:hAnsi="Times New Roman" w:cs="Times New Roman"/>
          <w:sz w:val="24"/>
          <w:szCs w:val="24"/>
        </w:rPr>
        <w:t>торого фронта во Франции. Возвращение Китая в число великих держав. Каирская декларация. Роспуск Коминтерна. Нацистский «новый порядок» на оккупированных территориях. Геноцид. Холокост. Концентрационные лагеря. Вывоз населения для принудительных работ. Насильственное переселение. Массовое уничтожение военнопленных и гражданских лиц. Движение Сопротивления. Освободительные армии в Греции и Югославии. Партизанская война в Югославии. Завершающий период</w:t>
      </w:r>
      <w:proofErr w:type="gramStart"/>
      <w:r w:rsidRPr="00702EF5">
        <w:rPr>
          <w:rFonts w:ascii="Times New Roman" w:hAnsi="Times New Roman" w:cs="Times New Roman"/>
          <w:sz w:val="24"/>
          <w:szCs w:val="24"/>
        </w:rPr>
        <w:t xml:space="preserve"> В</w:t>
      </w:r>
      <w:proofErr w:type="gramEnd"/>
      <w:r w:rsidRPr="00702EF5">
        <w:rPr>
          <w:rFonts w:ascii="Times New Roman" w:hAnsi="Times New Roman" w:cs="Times New Roman"/>
          <w:sz w:val="24"/>
          <w:szCs w:val="24"/>
        </w:rPr>
        <w:t>торой мировой войны. Фронтальное наступление Красной Армии в 1944 г. Операция «Багратион». Начало освобождения Европы. Открытие</w:t>
      </w:r>
      <w:proofErr w:type="gramStart"/>
      <w:r w:rsidRPr="00702EF5">
        <w:rPr>
          <w:rFonts w:ascii="Times New Roman" w:hAnsi="Times New Roman" w:cs="Times New Roman"/>
          <w:sz w:val="24"/>
          <w:szCs w:val="24"/>
        </w:rPr>
        <w:t xml:space="preserve"> В</w:t>
      </w:r>
      <w:proofErr w:type="gramEnd"/>
      <w:r w:rsidRPr="00702EF5">
        <w:rPr>
          <w:rFonts w:ascii="Times New Roman" w:hAnsi="Times New Roman" w:cs="Times New Roman"/>
          <w:sz w:val="24"/>
          <w:szCs w:val="24"/>
        </w:rPr>
        <w:t xml:space="preserve">торого фронта во Франции 6 июня 1944 г. Кризис нацистского режима, заговор и покушение на Гитлера 20 июля 1944 г. Выход из войны бывших союзников </w:t>
      </w:r>
      <w:r w:rsidRPr="00702EF5">
        <w:rPr>
          <w:rFonts w:ascii="Times New Roman" w:hAnsi="Times New Roman" w:cs="Times New Roman"/>
          <w:sz w:val="24"/>
          <w:szCs w:val="24"/>
        </w:rPr>
        <w:lastRenderedPageBreak/>
        <w:t xml:space="preserve">Германии — Румынии, Болгарии, Венгрии, Финляндии. Провал контрнаступления немецко-фашистских войск в Арденнах в январе 1945 г. </w:t>
      </w:r>
      <w:proofErr w:type="spellStart"/>
      <w:r w:rsidRPr="00702EF5">
        <w:rPr>
          <w:rFonts w:ascii="Times New Roman" w:hAnsi="Times New Roman" w:cs="Times New Roman"/>
          <w:sz w:val="24"/>
          <w:szCs w:val="24"/>
        </w:rPr>
        <w:t>Висло-Одерская</w:t>
      </w:r>
      <w:proofErr w:type="spellEnd"/>
      <w:r w:rsidRPr="00702EF5">
        <w:rPr>
          <w:rFonts w:ascii="Times New Roman" w:hAnsi="Times New Roman" w:cs="Times New Roman"/>
          <w:sz w:val="24"/>
          <w:szCs w:val="24"/>
        </w:rPr>
        <w:t xml:space="preserve"> операция Красной Армии в январе — феврале 1945 г. Освобождение Польши. Крымская (Ялтинская) конференция трёх держав 4—11 февраля 1945 г. Берлинская операция Красной Армии в апреле — мае 1945 г. и взятие Берлина. Безоговорочная капитуляция Германии 8 мая 1945 г. Решающая роль СССР в освобождении Европы. Берлинская (Потсдамская) конференция трёх держав 17 июля — 2 августа 1945 г. Наступление союзников против Японии. Разгром японского флота у о. Лейте в октябре 1944 г. Атомные бомбардировки Хиросимы и Нагасаки 6 и 9 августа 1945 г. Вступление СССР в войну против Японии 8 августа 1945 г. и разгром </w:t>
      </w:r>
      <w:proofErr w:type="spellStart"/>
      <w:r w:rsidRPr="00702EF5">
        <w:rPr>
          <w:rFonts w:ascii="Times New Roman" w:hAnsi="Times New Roman" w:cs="Times New Roman"/>
          <w:sz w:val="24"/>
          <w:szCs w:val="24"/>
        </w:rPr>
        <w:t>Квантунской</w:t>
      </w:r>
      <w:proofErr w:type="spellEnd"/>
      <w:r w:rsidRPr="00702EF5">
        <w:rPr>
          <w:rFonts w:ascii="Times New Roman" w:hAnsi="Times New Roman" w:cs="Times New Roman"/>
          <w:sz w:val="24"/>
          <w:szCs w:val="24"/>
        </w:rPr>
        <w:t xml:space="preserve"> </w:t>
      </w:r>
      <w:proofErr w:type="spellStart"/>
      <w:r w:rsidRPr="00702EF5">
        <w:rPr>
          <w:rFonts w:ascii="Times New Roman" w:hAnsi="Times New Roman" w:cs="Times New Roman"/>
          <w:sz w:val="24"/>
          <w:szCs w:val="24"/>
        </w:rPr>
        <w:t>армии</w:t>
      </w:r>
      <w:proofErr w:type="gramStart"/>
      <w:r w:rsidRPr="00702EF5">
        <w:rPr>
          <w:rFonts w:ascii="Times New Roman" w:hAnsi="Times New Roman" w:cs="Times New Roman"/>
          <w:sz w:val="24"/>
          <w:szCs w:val="24"/>
        </w:rPr>
        <w:t>.К</w:t>
      </w:r>
      <w:proofErr w:type="gramEnd"/>
      <w:r w:rsidRPr="00702EF5">
        <w:rPr>
          <w:rFonts w:ascii="Times New Roman" w:hAnsi="Times New Roman" w:cs="Times New Roman"/>
          <w:sz w:val="24"/>
          <w:szCs w:val="24"/>
        </w:rPr>
        <w:t>апитуляция</w:t>
      </w:r>
      <w:proofErr w:type="spellEnd"/>
      <w:r w:rsidRPr="00702EF5">
        <w:rPr>
          <w:rFonts w:ascii="Times New Roman" w:hAnsi="Times New Roman" w:cs="Times New Roman"/>
          <w:sz w:val="24"/>
          <w:szCs w:val="24"/>
        </w:rPr>
        <w:t xml:space="preserve"> Японии 2 сентября 1945 г. Окончание Второй мировой войны. Жертвы. Потери. Цена Победы для человечества. Решающий вклад СССР в победу.</w:t>
      </w:r>
    </w:p>
    <w:p w:rsidR="00702EF5" w:rsidRPr="00702EF5" w:rsidRDefault="00702EF5" w:rsidP="00702EF5">
      <w:pPr>
        <w:spacing w:after="0" w:line="240" w:lineRule="auto"/>
        <w:jc w:val="both"/>
        <w:rPr>
          <w:rFonts w:ascii="Times New Roman" w:hAnsi="Times New Roman" w:cs="Times New Roman"/>
          <w:sz w:val="24"/>
          <w:szCs w:val="24"/>
        </w:rPr>
      </w:pPr>
      <w:r w:rsidRPr="00702EF5">
        <w:rPr>
          <w:rFonts w:ascii="Times New Roman" w:hAnsi="Times New Roman" w:cs="Times New Roman"/>
          <w:b/>
          <w:sz w:val="24"/>
          <w:szCs w:val="24"/>
          <w:u w:val="single"/>
        </w:rPr>
        <w:t>Итоги</w:t>
      </w:r>
      <w:proofErr w:type="gramStart"/>
      <w:r w:rsidRPr="00702EF5">
        <w:rPr>
          <w:rFonts w:ascii="Times New Roman" w:hAnsi="Times New Roman" w:cs="Times New Roman"/>
          <w:b/>
          <w:sz w:val="24"/>
          <w:szCs w:val="24"/>
          <w:u w:val="single"/>
        </w:rPr>
        <w:t xml:space="preserve"> В</w:t>
      </w:r>
      <w:proofErr w:type="gramEnd"/>
      <w:r w:rsidRPr="00702EF5">
        <w:rPr>
          <w:rFonts w:ascii="Times New Roman" w:hAnsi="Times New Roman" w:cs="Times New Roman"/>
          <w:b/>
          <w:sz w:val="24"/>
          <w:szCs w:val="24"/>
          <w:u w:val="single"/>
        </w:rPr>
        <w:t>торой мировой войны.</w:t>
      </w:r>
      <w:r w:rsidRPr="00702EF5">
        <w:rPr>
          <w:rFonts w:ascii="Times New Roman" w:hAnsi="Times New Roman" w:cs="Times New Roman"/>
          <w:sz w:val="24"/>
          <w:szCs w:val="24"/>
        </w:rPr>
        <w:t xml:space="preserve"> Послевоенное урегулирование. Главный итог</w:t>
      </w:r>
      <w:proofErr w:type="gramStart"/>
      <w:r w:rsidRPr="00702EF5">
        <w:rPr>
          <w:rFonts w:ascii="Times New Roman" w:hAnsi="Times New Roman" w:cs="Times New Roman"/>
          <w:sz w:val="24"/>
          <w:szCs w:val="24"/>
        </w:rPr>
        <w:t xml:space="preserve"> В</w:t>
      </w:r>
      <w:proofErr w:type="gramEnd"/>
      <w:r w:rsidRPr="00702EF5">
        <w:rPr>
          <w:rFonts w:ascii="Times New Roman" w:hAnsi="Times New Roman" w:cs="Times New Roman"/>
          <w:sz w:val="24"/>
          <w:szCs w:val="24"/>
        </w:rPr>
        <w:t>торой мировой войны — разгром нацистской Германии, фашистской Италии и империалистической Японии. Победила Антигитлеровская коалиция государств, объединившаяся на демократической основе. Решающая роль СССР в Победе над фашизмом. Последствия</w:t>
      </w:r>
      <w:proofErr w:type="gramStart"/>
      <w:r w:rsidRPr="00702EF5">
        <w:rPr>
          <w:rFonts w:ascii="Times New Roman" w:hAnsi="Times New Roman" w:cs="Times New Roman"/>
          <w:sz w:val="24"/>
          <w:szCs w:val="24"/>
        </w:rPr>
        <w:t xml:space="preserve"> В</w:t>
      </w:r>
      <w:proofErr w:type="gramEnd"/>
      <w:r w:rsidRPr="00702EF5">
        <w:rPr>
          <w:rFonts w:ascii="Times New Roman" w:hAnsi="Times New Roman" w:cs="Times New Roman"/>
          <w:sz w:val="24"/>
          <w:szCs w:val="24"/>
        </w:rPr>
        <w:t xml:space="preserve">торой мировой войны. Введение в практику понятия преступления против человечности. Мирное урегулирование. Оккупация, демилитаризация, денацификация, демократизация и декартелизация Германии. Договоры с союзниками Германии. Распад Антигитлеровской коалиции. </w:t>
      </w:r>
      <w:proofErr w:type="spellStart"/>
      <w:r w:rsidRPr="00702EF5">
        <w:rPr>
          <w:rFonts w:ascii="Times New Roman" w:hAnsi="Times New Roman" w:cs="Times New Roman"/>
          <w:sz w:val="24"/>
          <w:szCs w:val="24"/>
        </w:rPr>
        <w:t>Сан-Францисская</w:t>
      </w:r>
      <w:proofErr w:type="spellEnd"/>
      <w:r w:rsidRPr="00702EF5">
        <w:rPr>
          <w:rFonts w:ascii="Times New Roman" w:hAnsi="Times New Roman" w:cs="Times New Roman"/>
          <w:sz w:val="24"/>
          <w:szCs w:val="24"/>
        </w:rPr>
        <w:t xml:space="preserve"> конференция и проблема мирного договора с Японией. Образование ООН. Нюрнбергский </w:t>
      </w:r>
      <w:proofErr w:type="gramStart"/>
      <w:r w:rsidRPr="00702EF5">
        <w:rPr>
          <w:rFonts w:ascii="Times New Roman" w:hAnsi="Times New Roman" w:cs="Times New Roman"/>
          <w:sz w:val="24"/>
          <w:szCs w:val="24"/>
        </w:rPr>
        <w:t>процесс</w:t>
      </w:r>
      <w:proofErr w:type="gramEnd"/>
      <w:r w:rsidRPr="00702EF5">
        <w:rPr>
          <w:rFonts w:ascii="Times New Roman" w:hAnsi="Times New Roman" w:cs="Times New Roman"/>
          <w:sz w:val="24"/>
          <w:szCs w:val="24"/>
        </w:rPr>
        <w:t xml:space="preserve"> над главными военными преступниками. Суды над коллаборационистами в Европе. Токийский </w:t>
      </w:r>
      <w:proofErr w:type="gramStart"/>
      <w:r w:rsidRPr="00702EF5">
        <w:rPr>
          <w:rFonts w:ascii="Times New Roman" w:hAnsi="Times New Roman" w:cs="Times New Roman"/>
          <w:sz w:val="24"/>
          <w:szCs w:val="24"/>
        </w:rPr>
        <w:t>процесс</w:t>
      </w:r>
      <w:proofErr w:type="gramEnd"/>
      <w:r w:rsidRPr="00702EF5">
        <w:rPr>
          <w:rFonts w:ascii="Times New Roman" w:hAnsi="Times New Roman" w:cs="Times New Roman"/>
          <w:sz w:val="24"/>
          <w:szCs w:val="24"/>
        </w:rPr>
        <w:t xml:space="preserve"> над главными японскими военными преступниками.</w:t>
      </w:r>
    </w:p>
    <w:p w:rsidR="00702EF5" w:rsidRPr="00702EF5" w:rsidRDefault="00702EF5" w:rsidP="00702EF5">
      <w:pPr>
        <w:spacing w:after="0" w:line="240" w:lineRule="auto"/>
        <w:jc w:val="both"/>
        <w:rPr>
          <w:rFonts w:ascii="Times New Roman" w:hAnsi="Times New Roman" w:cs="Times New Roman"/>
          <w:sz w:val="24"/>
          <w:szCs w:val="24"/>
        </w:rPr>
      </w:pPr>
    </w:p>
    <w:p w:rsidR="00702EF5" w:rsidRPr="00702EF5" w:rsidRDefault="00702EF5" w:rsidP="00702EF5">
      <w:pPr>
        <w:spacing w:after="0" w:line="240" w:lineRule="auto"/>
        <w:jc w:val="both"/>
        <w:rPr>
          <w:rFonts w:ascii="Times New Roman" w:hAnsi="Times New Roman" w:cs="Times New Roman"/>
          <w:sz w:val="24"/>
          <w:szCs w:val="24"/>
        </w:rPr>
      </w:pPr>
    </w:p>
    <w:p w:rsidR="00702EF5" w:rsidRPr="00702EF5" w:rsidRDefault="00702EF5" w:rsidP="00702EF5">
      <w:pPr>
        <w:spacing w:after="0" w:line="240" w:lineRule="auto"/>
        <w:jc w:val="both"/>
        <w:rPr>
          <w:rFonts w:ascii="Times New Roman" w:hAnsi="Times New Roman"/>
          <w:b/>
          <w:sz w:val="24"/>
          <w:szCs w:val="24"/>
        </w:rPr>
      </w:pPr>
      <w:r w:rsidRPr="00702EF5">
        <w:rPr>
          <w:rFonts w:ascii="Times New Roman" w:hAnsi="Times New Roman"/>
          <w:b/>
          <w:sz w:val="24"/>
          <w:szCs w:val="24"/>
        </w:rPr>
        <w:t xml:space="preserve"> «История России»</w:t>
      </w:r>
    </w:p>
    <w:p w:rsidR="00702EF5" w:rsidRPr="00702EF5" w:rsidRDefault="00702EF5" w:rsidP="00702EF5">
      <w:pPr>
        <w:spacing w:after="0" w:line="240" w:lineRule="auto"/>
        <w:jc w:val="both"/>
        <w:rPr>
          <w:rFonts w:ascii="Times New Roman" w:hAnsi="Times New Roman"/>
          <w:b/>
          <w:sz w:val="24"/>
          <w:szCs w:val="24"/>
        </w:rPr>
      </w:pPr>
      <w:r w:rsidRPr="00702EF5">
        <w:rPr>
          <w:rFonts w:ascii="Times New Roman" w:hAnsi="Times New Roman"/>
          <w:b/>
          <w:sz w:val="24"/>
          <w:szCs w:val="24"/>
        </w:rPr>
        <w:t>10 класс (44 часов)</w:t>
      </w:r>
    </w:p>
    <w:p w:rsidR="00702EF5" w:rsidRPr="00702EF5" w:rsidRDefault="00702EF5" w:rsidP="00702EF5">
      <w:pPr>
        <w:spacing w:after="0" w:line="240" w:lineRule="auto"/>
        <w:jc w:val="both"/>
        <w:rPr>
          <w:rFonts w:ascii="Times New Roman" w:hAnsi="Times New Roman"/>
          <w:b/>
          <w:sz w:val="24"/>
          <w:szCs w:val="24"/>
        </w:rPr>
      </w:pPr>
      <w:r w:rsidRPr="00702EF5">
        <w:rPr>
          <w:rFonts w:ascii="Times New Roman" w:hAnsi="Times New Roman"/>
          <w:b/>
          <w:sz w:val="24"/>
          <w:szCs w:val="24"/>
        </w:rPr>
        <w:t>Россия в</w:t>
      </w:r>
      <w:proofErr w:type="gramStart"/>
      <w:r w:rsidRPr="00702EF5">
        <w:rPr>
          <w:rFonts w:ascii="Times New Roman" w:hAnsi="Times New Roman"/>
          <w:b/>
          <w:sz w:val="24"/>
          <w:szCs w:val="24"/>
        </w:rPr>
        <w:t xml:space="preserve"> П</w:t>
      </w:r>
      <w:proofErr w:type="gramEnd"/>
      <w:r w:rsidRPr="00702EF5">
        <w:rPr>
          <w:rFonts w:ascii="Times New Roman" w:hAnsi="Times New Roman"/>
          <w:b/>
          <w:sz w:val="24"/>
          <w:szCs w:val="24"/>
        </w:rPr>
        <w:t>ервой мировой войне</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sz w:val="24"/>
          <w:szCs w:val="24"/>
        </w:rPr>
        <w:t xml:space="preserve"> Россия и мир накануне</w:t>
      </w:r>
      <w:proofErr w:type="gramStart"/>
      <w:r w:rsidRPr="00702EF5">
        <w:rPr>
          <w:rFonts w:ascii="Times New Roman" w:hAnsi="Times New Roman"/>
          <w:sz w:val="24"/>
          <w:szCs w:val="24"/>
        </w:rPr>
        <w:t xml:space="preserve"> П</w:t>
      </w:r>
      <w:proofErr w:type="gramEnd"/>
      <w:r w:rsidRPr="00702EF5">
        <w:rPr>
          <w:rFonts w:ascii="Times New Roman" w:hAnsi="Times New Roman"/>
          <w:sz w:val="24"/>
          <w:szCs w:val="24"/>
        </w:rPr>
        <w:t xml:space="preserve">ервой мировой войны. Вступление России в войну. Геополитические и военно-стратегические планы командования. Боевые действия на </w:t>
      </w:r>
      <w:proofErr w:type="spellStart"/>
      <w:r w:rsidRPr="00702EF5">
        <w:rPr>
          <w:rFonts w:ascii="Times New Roman" w:hAnsi="Times New Roman"/>
          <w:sz w:val="24"/>
          <w:szCs w:val="24"/>
        </w:rPr>
        <w:t>Австрогерманском</w:t>
      </w:r>
      <w:proofErr w:type="spellEnd"/>
      <w:r w:rsidRPr="00702EF5">
        <w:rPr>
          <w:rFonts w:ascii="Times New Roman" w:hAnsi="Times New Roman"/>
          <w:sz w:val="24"/>
          <w:szCs w:val="24"/>
        </w:rPr>
        <w:t xml:space="preserve"> и </w:t>
      </w:r>
      <w:proofErr w:type="gramStart"/>
      <w:r w:rsidRPr="00702EF5">
        <w:rPr>
          <w:rFonts w:ascii="Times New Roman" w:hAnsi="Times New Roman"/>
          <w:sz w:val="24"/>
          <w:szCs w:val="24"/>
        </w:rPr>
        <w:t>Кавказском</w:t>
      </w:r>
      <w:proofErr w:type="gramEnd"/>
      <w:r w:rsidRPr="00702EF5">
        <w:rPr>
          <w:rFonts w:ascii="Times New Roman" w:hAnsi="Times New Roman"/>
          <w:sz w:val="24"/>
          <w:szCs w:val="24"/>
        </w:rPr>
        <w:t xml:space="preserve">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Благотворительность. Введение государством карточной системы снабжения в городе и развёрстки в деревне. Война и реформы: несбывшиеся ожидания. Нарастание экономического кризиса и смена общественных настроений: от патриотического подъёма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702EF5">
        <w:rPr>
          <w:rFonts w:ascii="Times New Roman" w:hAnsi="Times New Roman"/>
          <w:sz w:val="24"/>
          <w:szCs w:val="24"/>
        </w:rPr>
        <w:t>Распутинщина</w:t>
      </w:r>
      <w:proofErr w:type="spellEnd"/>
      <w:r w:rsidRPr="00702EF5">
        <w:rPr>
          <w:rFonts w:ascii="Times New Roman" w:hAnsi="Times New Roman"/>
          <w:sz w:val="24"/>
          <w:szCs w:val="24"/>
        </w:rPr>
        <w:t xml:space="preserve"> и </w:t>
      </w:r>
      <w:proofErr w:type="spellStart"/>
      <w:r w:rsidRPr="00702EF5">
        <w:rPr>
          <w:rFonts w:ascii="Times New Roman" w:hAnsi="Times New Roman"/>
          <w:sz w:val="24"/>
          <w:szCs w:val="24"/>
        </w:rPr>
        <w:t>десакрализация</w:t>
      </w:r>
      <w:proofErr w:type="spellEnd"/>
      <w:r w:rsidRPr="00702EF5">
        <w:rPr>
          <w:rFonts w:ascii="Times New Roman" w:hAnsi="Times New Roman"/>
          <w:sz w:val="24"/>
          <w:szCs w:val="24"/>
        </w:rPr>
        <w:t xml:space="preserve"> власти. Эхо войны на окраинах империи: восстание в Средней Азии и Казахстане.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702EF5" w:rsidRPr="00702EF5" w:rsidRDefault="00702EF5" w:rsidP="00702EF5">
      <w:pPr>
        <w:spacing w:after="0" w:line="240" w:lineRule="auto"/>
        <w:jc w:val="both"/>
        <w:rPr>
          <w:rFonts w:ascii="Times New Roman" w:hAnsi="Times New Roman"/>
          <w:b/>
          <w:sz w:val="24"/>
          <w:szCs w:val="24"/>
        </w:rPr>
      </w:pPr>
      <w:r w:rsidRPr="00702EF5">
        <w:rPr>
          <w:rFonts w:ascii="Times New Roman" w:hAnsi="Times New Roman"/>
          <w:b/>
          <w:sz w:val="24"/>
          <w:szCs w:val="24"/>
        </w:rPr>
        <w:t>Великая российская революция. 1917 г.</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sz w:val="24"/>
          <w:szCs w:val="24"/>
        </w:rPr>
        <w:t xml:space="preserve">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 Основные этапы и хронология революции 1917 г. Февраль—март: восстание в Петрограде и падение монархии. Конец Российской империи. Реакция за </w:t>
      </w:r>
      <w:r w:rsidRPr="00702EF5">
        <w:rPr>
          <w:rFonts w:ascii="Times New Roman" w:hAnsi="Times New Roman"/>
          <w:sz w:val="24"/>
          <w:szCs w:val="24"/>
        </w:rPr>
        <w:lastRenderedPageBreak/>
        <w:t>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решения. Весна—лето: «зыбкое равновесие» политических сил при росте влияния большевиков во главе с В. И. Лениным. Июльский кризис и конец двоевластия. Православная церковь. Всероссийский Поместный собор и восстановление патриаршества. Выступление Корнилова против Временного правительства. 1 сентября 1917 г.: 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 И. Ленин как политический деятель.</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b/>
          <w:sz w:val="24"/>
          <w:szCs w:val="24"/>
        </w:rPr>
        <w:t>Первые революционные преобразования большевиков</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sz w:val="24"/>
          <w:szCs w:val="24"/>
        </w:rPr>
        <w:t>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землёй. Отделение церкви от государства и школы от церкви.</w:t>
      </w:r>
    </w:p>
    <w:p w:rsidR="00702EF5" w:rsidRPr="00702EF5" w:rsidRDefault="00702EF5" w:rsidP="00702EF5">
      <w:pPr>
        <w:spacing w:after="0" w:line="240" w:lineRule="auto"/>
        <w:jc w:val="both"/>
        <w:rPr>
          <w:rFonts w:ascii="Times New Roman" w:hAnsi="Times New Roman"/>
          <w:b/>
          <w:sz w:val="24"/>
          <w:szCs w:val="24"/>
        </w:rPr>
      </w:pPr>
      <w:r w:rsidRPr="00702EF5">
        <w:rPr>
          <w:rFonts w:ascii="Times New Roman" w:hAnsi="Times New Roman"/>
          <w:b/>
          <w:sz w:val="24"/>
          <w:szCs w:val="24"/>
        </w:rPr>
        <w:t xml:space="preserve">Созыв и разгон Учредительного собрания </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sz w:val="24"/>
          <w:szCs w:val="24"/>
        </w:rPr>
        <w:t>Слом старого и создание нового госаппарата. Советы как форма власти. Слабость центра и формирование многовластия на местах.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РСФСР 1918 г.</w:t>
      </w:r>
    </w:p>
    <w:p w:rsidR="00702EF5" w:rsidRPr="00702EF5" w:rsidRDefault="00702EF5" w:rsidP="00702EF5">
      <w:pPr>
        <w:spacing w:after="0" w:line="240" w:lineRule="auto"/>
        <w:jc w:val="both"/>
        <w:rPr>
          <w:rFonts w:ascii="Times New Roman" w:hAnsi="Times New Roman"/>
          <w:b/>
          <w:sz w:val="24"/>
          <w:szCs w:val="24"/>
        </w:rPr>
      </w:pPr>
      <w:r w:rsidRPr="00702EF5">
        <w:rPr>
          <w:rFonts w:ascii="Times New Roman" w:hAnsi="Times New Roman"/>
          <w:b/>
          <w:sz w:val="24"/>
          <w:szCs w:val="24"/>
        </w:rPr>
        <w:t xml:space="preserve">Гражданская война и её последствия </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sz w:val="24"/>
          <w:szCs w:val="24"/>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Роль кайзеровской Германии. Ситуация на Дону. Позиция Украинской Центральной рады. Вмешательство Антанты: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Поддержка интервентами белых. Палитра антибольшевистских сил: их характеристика и взаимоотношения. Идеология Белого движения. </w:t>
      </w:r>
      <w:proofErr w:type="spellStart"/>
      <w:r w:rsidRPr="00702EF5">
        <w:rPr>
          <w:rFonts w:ascii="Times New Roman" w:hAnsi="Times New Roman"/>
          <w:sz w:val="24"/>
          <w:szCs w:val="24"/>
        </w:rPr>
        <w:t>Комуч</w:t>
      </w:r>
      <w:proofErr w:type="spellEnd"/>
      <w:r w:rsidRPr="00702EF5">
        <w:rPr>
          <w:rFonts w:ascii="Times New Roman" w:hAnsi="Times New Roman"/>
          <w:sz w:val="24"/>
          <w:szCs w:val="24"/>
        </w:rPr>
        <w:t>, Директория, правительства А. В. Колчака, А. И. Деникина и П. Н. Врангеля. Положение населения на территориях, занятых антибольшевистскими силами. Повстанчество в Гражданской войне. Будни села: красные продотряды и белые реквизиции. Политика военного коммунизма. Продразвёрстка, принудительная трудовая повинность, сокращение роли денежных расчётов и административное распределение товаров и услуг. «</w:t>
      </w:r>
      <w:proofErr w:type="spellStart"/>
      <w:r w:rsidRPr="00702EF5">
        <w:rPr>
          <w:rFonts w:ascii="Times New Roman" w:hAnsi="Times New Roman"/>
          <w:sz w:val="24"/>
          <w:szCs w:val="24"/>
        </w:rPr>
        <w:t>Главкизм</w:t>
      </w:r>
      <w:proofErr w:type="spellEnd"/>
      <w:r w:rsidRPr="00702EF5">
        <w:rPr>
          <w:rFonts w:ascii="Times New Roman" w:hAnsi="Times New Roman"/>
          <w:sz w:val="24"/>
          <w:szCs w:val="24"/>
        </w:rPr>
        <w:t>».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Ущемление прав Советов в пользу чрезвычайных органов —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702EF5">
        <w:rPr>
          <w:rFonts w:ascii="Times New Roman" w:hAnsi="Times New Roman"/>
          <w:sz w:val="24"/>
          <w:szCs w:val="24"/>
        </w:rPr>
        <w:t>ии и её</w:t>
      </w:r>
      <w:proofErr w:type="gramEnd"/>
      <w:r w:rsidRPr="00702EF5">
        <w:rPr>
          <w:rFonts w:ascii="Times New Roman" w:hAnsi="Times New Roman"/>
          <w:sz w:val="24"/>
          <w:szCs w:val="24"/>
        </w:rPr>
        <w:t xml:space="preserve"> значение. Эмиграция и формирование русского зарубежья. Последние отголоски Гражданской войны в регионах в конце 1921 — 1922 г.</w:t>
      </w:r>
    </w:p>
    <w:p w:rsidR="00702EF5" w:rsidRPr="00702EF5" w:rsidRDefault="00702EF5" w:rsidP="00702EF5">
      <w:pPr>
        <w:spacing w:after="0" w:line="240" w:lineRule="auto"/>
        <w:jc w:val="both"/>
        <w:rPr>
          <w:rFonts w:ascii="Times New Roman" w:hAnsi="Times New Roman"/>
          <w:b/>
          <w:sz w:val="24"/>
          <w:szCs w:val="24"/>
        </w:rPr>
      </w:pPr>
      <w:r w:rsidRPr="00702EF5">
        <w:rPr>
          <w:rFonts w:ascii="Times New Roman" w:hAnsi="Times New Roman"/>
          <w:b/>
          <w:sz w:val="24"/>
          <w:szCs w:val="24"/>
        </w:rPr>
        <w:t>Идеология и культура периода Гражданской войны и военного коммунизма</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sz w:val="24"/>
          <w:szCs w:val="24"/>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w:t>
      </w:r>
      <w:r w:rsidRPr="00702EF5">
        <w:rPr>
          <w:rFonts w:ascii="Times New Roman" w:hAnsi="Times New Roman"/>
          <w:sz w:val="24"/>
          <w:szCs w:val="24"/>
        </w:rPr>
        <w:lastRenderedPageBreak/>
        <w:t>Деятельность Трудовых армий. Комитеты бедноты и рост социальной напряжённости в деревне. Кустарные промыслы как средство выживания. Голод, чёрный рынок и спекуляция. Проблема массовой детской беспризорности. Влияние военной обстановки на психологию населения. Наш край в годы революции и Гражданской войны.</w:t>
      </w:r>
    </w:p>
    <w:p w:rsidR="00702EF5" w:rsidRPr="00702EF5" w:rsidRDefault="00702EF5" w:rsidP="00702EF5">
      <w:pPr>
        <w:spacing w:after="0" w:line="240" w:lineRule="auto"/>
        <w:jc w:val="both"/>
        <w:rPr>
          <w:rFonts w:ascii="Times New Roman" w:hAnsi="Times New Roman"/>
          <w:b/>
          <w:sz w:val="24"/>
          <w:szCs w:val="24"/>
        </w:rPr>
      </w:pPr>
      <w:r w:rsidRPr="00702EF5">
        <w:rPr>
          <w:rFonts w:ascii="Times New Roman" w:hAnsi="Times New Roman"/>
          <w:b/>
          <w:sz w:val="24"/>
          <w:szCs w:val="24"/>
        </w:rPr>
        <w:t xml:space="preserve">Советский Союз в 1920—1930-е гг. </w:t>
      </w:r>
    </w:p>
    <w:p w:rsidR="00702EF5" w:rsidRPr="00702EF5" w:rsidRDefault="00702EF5" w:rsidP="00702EF5">
      <w:pPr>
        <w:spacing w:after="0" w:line="240" w:lineRule="auto"/>
        <w:jc w:val="both"/>
        <w:rPr>
          <w:rFonts w:ascii="Times New Roman" w:hAnsi="Times New Roman"/>
          <w:b/>
          <w:sz w:val="24"/>
          <w:szCs w:val="24"/>
        </w:rPr>
      </w:pPr>
      <w:r w:rsidRPr="00702EF5">
        <w:rPr>
          <w:rFonts w:ascii="Times New Roman" w:hAnsi="Times New Roman"/>
          <w:b/>
          <w:sz w:val="24"/>
          <w:szCs w:val="24"/>
        </w:rPr>
        <w:t xml:space="preserve">СССР в годы нэпа. 1921—1928 гг. </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sz w:val="24"/>
          <w:szCs w:val="24"/>
        </w:rPr>
        <w:t>Последствия</w:t>
      </w:r>
      <w:proofErr w:type="gramStart"/>
      <w:r w:rsidRPr="00702EF5">
        <w:rPr>
          <w:rFonts w:ascii="Times New Roman" w:hAnsi="Times New Roman"/>
          <w:sz w:val="24"/>
          <w:szCs w:val="24"/>
        </w:rPr>
        <w:t xml:space="preserve"> П</w:t>
      </w:r>
      <w:proofErr w:type="gramEnd"/>
      <w:r w:rsidRPr="00702EF5">
        <w:rPr>
          <w:rFonts w:ascii="Times New Roman" w:hAnsi="Times New Roman"/>
          <w:sz w:val="24"/>
          <w:szCs w:val="24"/>
        </w:rPr>
        <w:t xml:space="preserve">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702EF5">
        <w:rPr>
          <w:rFonts w:ascii="Times New Roman" w:hAnsi="Times New Roman"/>
          <w:sz w:val="24"/>
          <w:szCs w:val="24"/>
        </w:rPr>
        <w:t>Тамбовщине</w:t>
      </w:r>
      <w:proofErr w:type="spellEnd"/>
      <w:r w:rsidRPr="00702EF5">
        <w:rPr>
          <w:rFonts w:ascii="Times New Roman" w:hAnsi="Times New Roman"/>
          <w:sz w:val="24"/>
          <w:szCs w:val="24"/>
        </w:rPr>
        <w:t xml:space="preserve">, в Поволжье и др. </w:t>
      </w:r>
      <w:proofErr w:type="spellStart"/>
      <w:r w:rsidRPr="00702EF5">
        <w:rPr>
          <w:rFonts w:ascii="Times New Roman" w:hAnsi="Times New Roman"/>
          <w:sz w:val="24"/>
          <w:szCs w:val="24"/>
        </w:rPr>
        <w:t>Кронштадтское</w:t>
      </w:r>
      <w:proofErr w:type="spellEnd"/>
      <w:r w:rsidRPr="00702EF5">
        <w:rPr>
          <w:rFonts w:ascii="Times New Roman" w:hAnsi="Times New Roman"/>
          <w:sz w:val="24"/>
          <w:szCs w:val="24"/>
        </w:rPr>
        <w:t xml:space="preserve">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«Герой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702EF5">
        <w:rPr>
          <w:rFonts w:ascii="Times New Roman" w:hAnsi="Times New Roman"/>
          <w:sz w:val="24"/>
          <w:szCs w:val="24"/>
        </w:rPr>
        <w:t>коренизации</w:t>
      </w:r>
      <w:proofErr w:type="spellEnd"/>
      <w:r w:rsidRPr="00702EF5">
        <w:rPr>
          <w:rFonts w:ascii="Times New Roman" w:hAnsi="Times New Roman"/>
          <w:sz w:val="24"/>
          <w:szCs w:val="24"/>
        </w:rPr>
        <w:t xml:space="preserve">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 И. Ленина и борьба за власть. В. И. Ленин в оценках современников и историков. Ситуация в партии и возрастание роли партийного аппарата. Роль И. В. Сталина в создании номенклатуры. Ликвидация оппозиции внутри ВК</w:t>
      </w:r>
      <w:proofErr w:type="gramStart"/>
      <w:r w:rsidRPr="00702EF5">
        <w:rPr>
          <w:rFonts w:ascii="Times New Roman" w:hAnsi="Times New Roman"/>
          <w:sz w:val="24"/>
          <w:szCs w:val="24"/>
        </w:rPr>
        <w:t>П(</w:t>
      </w:r>
      <w:proofErr w:type="gramEnd"/>
      <w:r w:rsidRPr="00702EF5">
        <w:rPr>
          <w:rFonts w:ascii="Times New Roman" w:hAnsi="Times New Roman"/>
          <w:sz w:val="24"/>
          <w:szCs w:val="24"/>
        </w:rPr>
        <w:t xml:space="preserve">б) к концу 1920-х гг. Социальная политика большевиков. Положение рабочих и крестьян. Эмансипация женщин. Молодёжная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 Сельскохозяйственные коммуны, артели и </w:t>
      </w:r>
      <w:proofErr w:type="spellStart"/>
      <w:r w:rsidRPr="00702EF5">
        <w:rPr>
          <w:rFonts w:ascii="Times New Roman" w:hAnsi="Times New Roman"/>
          <w:sz w:val="24"/>
          <w:szCs w:val="24"/>
        </w:rPr>
        <w:t>ТОЗы</w:t>
      </w:r>
      <w:proofErr w:type="spellEnd"/>
      <w:r w:rsidRPr="00702EF5">
        <w:rPr>
          <w:rFonts w:ascii="Times New Roman" w:hAnsi="Times New Roman"/>
          <w:sz w:val="24"/>
          <w:szCs w:val="24"/>
        </w:rPr>
        <w:t>. Отходничество. Сдача земли в аренду.</w:t>
      </w:r>
    </w:p>
    <w:p w:rsidR="00702EF5" w:rsidRPr="00702EF5" w:rsidRDefault="00702EF5" w:rsidP="00702EF5">
      <w:pPr>
        <w:spacing w:after="0" w:line="240" w:lineRule="auto"/>
        <w:jc w:val="both"/>
        <w:rPr>
          <w:rFonts w:ascii="Times New Roman" w:hAnsi="Times New Roman"/>
          <w:b/>
          <w:sz w:val="24"/>
          <w:szCs w:val="24"/>
        </w:rPr>
      </w:pPr>
      <w:r w:rsidRPr="00702EF5">
        <w:rPr>
          <w:rFonts w:ascii="Times New Roman" w:hAnsi="Times New Roman"/>
          <w:b/>
          <w:sz w:val="24"/>
          <w:szCs w:val="24"/>
        </w:rPr>
        <w:t xml:space="preserve">Советский Союз в 1929—1941 гг. </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sz w:val="24"/>
          <w:szCs w:val="24"/>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её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w:t>
      </w:r>
      <w:proofErr w:type="gramStart"/>
      <w:r w:rsidRPr="00702EF5">
        <w:rPr>
          <w:rFonts w:ascii="Times New Roman" w:hAnsi="Times New Roman"/>
          <w:sz w:val="24"/>
          <w:szCs w:val="24"/>
        </w:rPr>
        <w:t>д в СССР</w:t>
      </w:r>
      <w:proofErr w:type="gramEnd"/>
      <w:r w:rsidRPr="00702EF5">
        <w:rPr>
          <w:rFonts w:ascii="Times New Roman" w:hAnsi="Times New Roman"/>
          <w:sz w:val="24"/>
          <w:szCs w:val="24"/>
        </w:rPr>
        <w:t xml:space="preserve"> в 1932—1933 гг. как следствие коллективизации. Крупнейшие стройки первых пятилеток в центре и национальных республиках. </w:t>
      </w:r>
      <w:proofErr w:type="spellStart"/>
      <w:r w:rsidRPr="00702EF5">
        <w:rPr>
          <w:rFonts w:ascii="Times New Roman" w:hAnsi="Times New Roman"/>
          <w:sz w:val="24"/>
          <w:szCs w:val="24"/>
        </w:rPr>
        <w:t>Днепрострой</w:t>
      </w:r>
      <w:proofErr w:type="spellEnd"/>
      <w:r w:rsidRPr="00702EF5">
        <w:rPr>
          <w:rFonts w:ascii="Times New Roman" w:hAnsi="Times New Roman"/>
          <w:sz w:val="24"/>
          <w:szCs w:val="24"/>
        </w:rPr>
        <w:t xml:space="preserve">. Горьковский автозавод. Сталинградский и Харьковский тракторные заводы, </w:t>
      </w:r>
      <w:proofErr w:type="spellStart"/>
      <w:r w:rsidRPr="00702EF5">
        <w:rPr>
          <w:rFonts w:ascii="Times New Roman" w:hAnsi="Times New Roman"/>
          <w:sz w:val="24"/>
          <w:szCs w:val="24"/>
        </w:rPr>
        <w:t>Турксиб</w:t>
      </w:r>
      <w:proofErr w:type="spellEnd"/>
      <w:r w:rsidRPr="00702EF5">
        <w:rPr>
          <w:rFonts w:ascii="Times New Roman" w:hAnsi="Times New Roman"/>
          <w:sz w:val="24"/>
          <w:szCs w:val="24"/>
        </w:rPr>
        <w:t>. Строительство Московского метрополитена. Создание новых отраслей промышленности. Иностранные специалисты и технологии на стройках СССР. Милитаризация народного хозяйства, ускоренное развитие военной промышленности. Результаты, цена и издержки модернизации. Превращение СССР в аграрно-индустриальную державу. Ликвидация безработицы. Успехи и противоречия урбанизации. 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Издание «Краткого курса истории ВК</w:t>
      </w:r>
      <w:proofErr w:type="gramStart"/>
      <w:r w:rsidRPr="00702EF5">
        <w:rPr>
          <w:rFonts w:ascii="Times New Roman" w:hAnsi="Times New Roman"/>
          <w:sz w:val="24"/>
          <w:szCs w:val="24"/>
        </w:rPr>
        <w:t>П(</w:t>
      </w:r>
      <w:proofErr w:type="gramEnd"/>
      <w:r w:rsidRPr="00702EF5">
        <w:rPr>
          <w:rFonts w:ascii="Times New Roman" w:hAnsi="Times New Roman"/>
          <w:sz w:val="24"/>
          <w:szCs w:val="24"/>
        </w:rPr>
        <w:t xml:space="preserve">б)» и усиление идеологического контроля над обществом. Введение паспортной системы. Массовые политические репрессии 1937—1938 гг.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w:t>
      </w:r>
      <w:r w:rsidRPr="00702EF5">
        <w:rPr>
          <w:rFonts w:ascii="Times New Roman" w:hAnsi="Times New Roman"/>
          <w:sz w:val="24"/>
          <w:szCs w:val="24"/>
        </w:rPr>
        <w:lastRenderedPageBreak/>
        <w:t>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sz w:val="24"/>
          <w:szCs w:val="24"/>
        </w:rPr>
        <w:t xml:space="preserve">Культурное пространство советского общества в 1920— 1930-е гг. Повседневная жизнь и общественные настроения в годы нэпа. Повышение общего уровня жизни. Нэпманы и отношение к ним в обществе. «Коммунистическое </w:t>
      </w:r>
      <w:proofErr w:type="gramStart"/>
      <w:r w:rsidRPr="00702EF5">
        <w:rPr>
          <w:rFonts w:ascii="Times New Roman" w:hAnsi="Times New Roman"/>
          <w:sz w:val="24"/>
          <w:szCs w:val="24"/>
        </w:rPr>
        <w:t>чванство</w:t>
      </w:r>
      <w:proofErr w:type="gramEnd"/>
      <w:r w:rsidRPr="00702EF5">
        <w:rPr>
          <w:rFonts w:ascii="Times New Roman" w:hAnsi="Times New Roman"/>
          <w:sz w:val="24"/>
          <w:szCs w:val="24"/>
        </w:rPr>
        <w:t xml:space="preserve">».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w:t>
      </w:r>
      <w:proofErr w:type="gramStart"/>
      <w:r w:rsidRPr="00702EF5">
        <w:rPr>
          <w:rFonts w:ascii="Times New Roman" w:hAnsi="Times New Roman"/>
          <w:sz w:val="24"/>
          <w:szCs w:val="24"/>
        </w:rPr>
        <w:t>нехристианских</w:t>
      </w:r>
      <w:proofErr w:type="gramEnd"/>
      <w:r w:rsidRPr="00702EF5">
        <w:rPr>
          <w:rFonts w:ascii="Times New Roman" w:hAnsi="Times New Roman"/>
          <w:sz w:val="24"/>
          <w:szCs w:val="24"/>
        </w:rPr>
        <w:t xml:space="preserve"> </w:t>
      </w:r>
      <w:proofErr w:type="spellStart"/>
      <w:r w:rsidRPr="00702EF5">
        <w:rPr>
          <w:rFonts w:ascii="Times New Roman" w:hAnsi="Times New Roman"/>
          <w:sz w:val="24"/>
          <w:szCs w:val="24"/>
        </w:rPr>
        <w:t>конфессий</w:t>
      </w:r>
      <w:proofErr w:type="spellEnd"/>
      <w:r w:rsidRPr="00702EF5">
        <w:rPr>
          <w:rFonts w:ascii="Times New Roman" w:hAnsi="Times New Roman"/>
          <w:sz w:val="24"/>
          <w:szCs w:val="24"/>
        </w:rPr>
        <w:t xml:space="preserve">. Культура периода нэпа. Пролеткульт и нэпманская культура. Борьба с безграмотностью. 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её особенности в национальных регионах. Советский авангард. Создание национальной письменности и смена алфавитов. Деятельность </w:t>
      </w:r>
      <w:proofErr w:type="spellStart"/>
      <w:r w:rsidRPr="00702EF5">
        <w:rPr>
          <w:rFonts w:ascii="Times New Roman" w:hAnsi="Times New Roman"/>
          <w:sz w:val="24"/>
          <w:szCs w:val="24"/>
        </w:rPr>
        <w:t>Наркомпроса</w:t>
      </w:r>
      <w:proofErr w:type="spellEnd"/>
      <w:r w:rsidRPr="00702EF5">
        <w:rPr>
          <w:rFonts w:ascii="Times New Roman" w:hAnsi="Times New Roman"/>
          <w:sz w:val="24"/>
          <w:szCs w:val="24"/>
        </w:rPr>
        <w:t xml:space="preserve">. Рабфаки. Культура и идеология. Академия наук и Коммунистическая академия, Институты красной профессуры.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proofErr w:type="spellStart"/>
      <w:proofErr w:type="gramStart"/>
      <w:r w:rsidRPr="00702EF5">
        <w:rPr>
          <w:rFonts w:ascii="Times New Roman" w:hAnsi="Times New Roman"/>
          <w:sz w:val="24"/>
          <w:szCs w:val="24"/>
        </w:rPr>
        <w:t>Освое</w:t>
      </w:r>
      <w:proofErr w:type="spellEnd"/>
      <w:r w:rsidRPr="00702EF5">
        <w:rPr>
          <w:rFonts w:ascii="Times New Roman" w:hAnsi="Times New Roman"/>
          <w:sz w:val="24"/>
          <w:szCs w:val="24"/>
        </w:rPr>
        <w:t xml:space="preserve"> </w:t>
      </w:r>
      <w:proofErr w:type="spellStart"/>
      <w:r w:rsidRPr="00702EF5">
        <w:rPr>
          <w:rFonts w:ascii="Times New Roman" w:hAnsi="Times New Roman"/>
          <w:sz w:val="24"/>
          <w:szCs w:val="24"/>
        </w:rPr>
        <w:t>ние</w:t>
      </w:r>
      <w:proofErr w:type="spellEnd"/>
      <w:proofErr w:type="gramEnd"/>
      <w:r w:rsidRPr="00702EF5">
        <w:rPr>
          <w:rFonts w:ascii="Times New Roman" w:hAnsi="Times New Roman"/>
          <w:sz w:val="24"/>
          <w:szCs w:val="24"/>
        </w:rPr>
        <w:t xml:space="preserve"> Арктики. Рекорды лётчиков.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как художественный метод. Литература и кинематограф 1930-х гг. Культура русского зарубежья. Наука в 1930-е гг. Академия наук СССР. Создание новых научных центров: ВАСХНИЛ, ФИАН, РНИИ и др. Выдающиеся учёные и конструкторы гражданской и военной техники. Формирование национальной интеллигенции. 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СССР. Жизнь в деревне. Трудодни. Единоличники. Личные подсобные хозяйства колхозников.</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sz w:val="24"/>
          <w:szCs w:val="24"/>
        </w:rPr>
        <w:t xml:space="preserve">Внешняя политика СССР в 1920—1930-е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1927 г.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 и ситуация на Дальнем Востоке в конце 1930-х гг. СССР накануне Великой Отечественной войны. Форсирование военного производства и освоения новой техники. Ужесточение трудового законодательства. Нарастание негативных тенденций в экономике.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w:t>
      </w:r>
      <w:proofErr w:type="spellStart"/>
      <w:r w:rsidRPr="00702EF5">
        <w:rPr>
          <w:rFonts w:ascii="Times New Roman" w:hAnsi="Times New Roman"/>
          <w:sz w:val="24"/>
          <w:szCs w:val="24"/>
        </w:rPr>
        <w:t>Буковины</w:t>
      </w:r>
      <w:proofErr w:type="spellEnd"/>
      <w:r w:rsidRPr="00702EF5">
        <w:rPr>
          <w:rFonts w:ascii="Times New Roman" w:hAnsi="Times New Roman"/>
          <w:sz w:val="24"/>
          <w:szCs w:val="24"/>
        </w:rPr>
        <w:t xml:space="preserve">, Западной Украины и Западной Белоруссии. </w:t>
      </w:r>
      <w:proofErr w:type="spellStart"/>
      <w:r w:rsidRPr="00702EF5">
        <w:rPr>
          <w:rFonts w:ascii="Times New Roman" w:hAnsi="Times New Roman"/>
          <w:sz w:val="24"/>
          <w:szCs w:val="24"/>
        </w:rPr>
        <w:t>Катынская</w:t>
      </w:r>
      <w:proofErr w:type="spellEnd"/>
      <w:r w:rsidRPr="00702EF5">
        <w:rPr>
          <w:rFonts w:ascii="Times New Roman" w:hAnsi="Times New Roman"/>
          <w:sz w:val="24"/>
          <w:szCs w:val="24"/>
        </w:rPr>
        <w:t xml:space="preserve"> трагедия. «Зимняя война» с Финляндией. Наш край в 1920—1930-е гг.</w:t>
      </w:r>
    </w:p>
    <w:p w:rsidR="00702EF5" w:rsidRPr="00702EF5" w:rsidRDefault="00702EF5" w:rsidP="00702EF5">
      <w:pPr>
        <w:spacing w:after="0" w:line="240" w:lineRule="auto"/>
        <w:jc w:val="both"/>
        <w:rPr>
          <w:rFonts w:ascii="Times New Roman" w:hAnsi="Times New Roman"/>
          <w:b/>
          <w:sz w:val="24"/>
          <w:szCs w:val="24"/>
        </w:rPr>
      </w:pPr>
      <w:r w:rsidRPr="00702EF5">
        <w:rPr>
          <w:rFonts w:ascii="Times New Roman" w:hAnsi="Times New Roman"/>
          <w:b/>
          <w:sz w:val="24"/>
          <w:szCs w:val="24"/>
        </w:rPr>
        <w:t xml:space="preserve">Великая Отечественная война. 1941—1945 гг. </w:t>
      </w:r>
    </w:p>
    <w:p w:rsidR="00702EF5" w:rsidRPr="00702EF5" w:rsidRDefault="00702EF5" w:rsidP="00702EF5">
      <w:pPr>
        <w:spacing w:after="0" w:line="240" w:lineRule="auto"/>
        <w:jc w:val="both"/>
        <w:rPr>
          <w:rFonts w:ascii="Times New Roman" w:hAnsi="Times New Roman"/>
          <w:sz w:val="24"/>
          <w:szCs w:val="24"/>
        </w:rPr>
      </w:pPr>
      <w:r w:rsidRPr="00702EF5">
        <w:rPr>
          <w:rFonts w:ascii="Times New Roman" w:hAnsi="Times New Roman"/>
          <w:sz w:val="24"/>
          <w:szCs w:val="24"/>
        </w:rPr>
        <w:t>Первый период войны (июнь 1941 — осень 1942 г.). Вторжение. План «Барбаросса». Соотношение сил сторон на 22 июня 1941 г. Вторжение Герман</w:t>
      </w:r>
      <w:proofErr w:type="gramStart"/>
      <w:r w:rsidRPr="00702EF5">
        <w:rPr>
          <w:rFonts w:ascii="Times New Roman" w:hAnsi="Times New Roman"/>
          <w:sz w:val="24"/>
          <w:szCs w:val="24"/>
        </w:rPr>
        <w:t>ии и её</w:t>
      </w:r>
      <w:proofErr w:type="gramEnd"/>
      <w:r w:rsidRPr="00702EF5">
        <w:rPr>
          <w:rFonts w:ascii="Times New Roman" w:hAnsi="Times New Roman"/>
          <w:sz w:val="24"/>
          <w:szCs w:val="24"/>
        </w:rPr>
        <w:t xml:space="preserve"> сателлитов на территорию СССР. Брестская крепость. Массовый героизм воинов —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 В. Сталин — Верховный главнокомандующий. Роль партии в мобилизации сил на отпор врагу. Создание дивизий </w:t>
      </w:r>
      <w:r w:rsidRPr="00702EF5">
        <w:rPr>
          <w:rFonts w:ascii="Times New Roman" w:hAnsi="Times New Roman"/>
          <w:sz w:val="24"/>
          <w:szCs w:val="24"/>
        </w:rPr>
        <w:lastRenderedPageBreak/>
        <w:t xml:space="preserve">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w:t>
      </w:r>
      <w:proofErr w:type="spellStart"/>
      <w:r w:rsidRPr="00702EF5">
        <w:rPr>
          <w:rFonts w:ascii="Times New Roman" w:hAnsi="Times New Roman"/>
          <w:sz w:val="24"/>
          <w:szCs w:val="24"/>
        </w:rPr>
        <w:t>РжевскоВяземской</w:t>
      </w:r>
      <w:proofErr w:type="spellEnd"/>
      <w:r w:rsidRPr="00702EF5">
        <w:rPr>
          <w:rFonts w:ascii="Times New Roman" w:hAnsi="Times New Roman"/>
          <w:sz w:val="24"/>
          <w:szCs w:val="24"/>
        </w:rPr>
        <w:t xml:space="preserve"> операции. Битва за Воронеж.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Массовые преступления гитлеровцев против советских граждан. Лагеря уничтожения.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Развёртывание партизанского движения. Коренной перелом в ходе войны (осень 1942—1943 г.). Сталинградская битва. Германское наступление весной—летом 1942 г. Поражение советских вой</w:t>
      </w:r>
      <w:proofErr w:type="gramStart"/>
      <w:r w:rsidRPr="00702EF5">
        <w:rPr>
          <w:rFonts w:ascii="Times New Roman" w:hAnsi="Times New Roman"/>
          <w:sz w:val="24"/>
          <w:szCs w:val="24"/>
        </w:rPr>
        <w:t>ск в Кр</w:t>
      </w:r>
      <w:proofErr w:type="gramEnd"/>
      <w:r w:rsidRPr="00702EF5">
        <w:rPr>
          <w:rFonts w:ascii="Times New Roman" w:hAnsi="Times New Roman"/>
          <w:sz w:val="24"/>
          <w:szCs w:val="24"/>
        </w:rPr>
        <w:t xml:space="preserve">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окружённых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w:t>
      </w:r>
      <w:proofErr w:type="spellStart"/>
      <w:r w:rsidRPr="00702EF5">
        <w:rPr>
          <w:rFonts w:ascii="Times New Roman" w:hAnsi="Times New Roman"/>
          <w:sz w:val="24"/>
          <w:szCs w:val="24"/>
        </w:rPr>
        <w:t>Обоянью</w:t>
      </w:r>
      <w:proofErr w:type="spellEnd"/>
      <w:r w:rsidRPr="00702EF5">
        <w:rPr>
          <w:rFonts w:ascii="Times New Roman" w:hAnsi="Times New Roman"/>
          <w:sz w:val="24"/>
          <w:szCs w:val="24"/>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Прорыв блокады Ленинграда в январе 1943 г. Значение героического сопротивления Ленинграда.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 Генерал Власов и Русская освободительная армия. Судебные процессы на территории СССР над военными преступниками и пособниками оккупантов в 1943—1946 гг. Человек и война: единство фронта и тыла. «Всё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Добровольные взносы в Фонд обороны. Помощь </w:t>
      </w:r>
      <w:proofErr w:type="gramStart"/>
      <w:r w:rsidRPr="00702EF5">
        <w:rPr>
          <w:rFonts w:ascii="Times New Roman" w:hAnsi="Times New Roman"/>
          <w:sz w:val="24"/>
          <w:szCs w:val="24"/>
        </w:rPr>
        <w:t>эвакуированным</w:t>
      </w:r>
      <w:proofErr w:type="gramEnd"/>
      <w:r w:rsidRPr="00702EF5">
        <w:rPr>
          <w:rFonts w:ascii="Times New Roman" w:hAnsi="Times New Roman"/>
          <w:sz w:val="24"/>
          <w:szCs w:val="24"/>
        </w:rPr>
        <w:t>.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войны. Песня «Священная война» — призыв к сопротивлению врагу. Советские писатели, композиторы, художники, учёные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w:t>
      </w:r>
      <w:proofErr w:type="spellStart"/>
      <w:r w:rsidRPr="00702EF5">
        <w:rPr>
          <w:rFonts w:ascii="Times New Roman" w:hAnsi="Times New Roman"/>
          <w:sz w:val="24"/>
          <w:szCs w:val="24"/>
        </w:rPr>
        <w:t>Страгородского</w:t>
      </w:r>
      <w:proofErr w:type="spellEnd"/>
      <w:r w:rsidRPr="00702EF5">
        <w:rPr>
          <w:rFonts w:ascii="Times New Roman" w:hAnsi="Times New Roman"/>
          <w:sz w:val="24"/>
          <w:szCs w:val="24"/>
        </w:rPr>
        <w:t xml:space="preserve">) в 1943 г. Патриотическое служение представителей религиозных </w:t>
      </w:r>
      <w:proofErr w:type="spellStart"/>
      <w:r w:rsidRPr="00702EF5">
        <w:rPr>
          <w:rFonts w:ascii="Times New Roman" w:hAnsi="Times New Roman"/>
          <w:sz w:val="24"/>
          <w:szCs w:val="24"/>
        </w:rPr>
        <w:t>конфессий</w:t>
      </w:r>
      <w:proofErr w:type="spellEnd"/>
      <w:r w:rsidRPr="00702EF5">
        <w:rPr>
          <w:rFonts w:ascii="Times New Roman" w:hAnsi="Times New Roman"/>
          <w:sz w:val="24"/>
          <w:szCs w:val="24"/>
        </w:rPr>
        <w:t>. Культурные и научные связи с союзниками. СССР и союзники. Проблема</w:t>
      </w:r>
      <w:proofErr w:type="gramStart"/>
      <w:r w:rsidRPr="00702EF5">
        <w:rPr>
          <w:rFonts w:ascii="Times New Roman" w:hAnsi="Times New Roman"/>
          <w:sz w:val="24"/>
          <w:szCs w:val="24"/>
        </w:rPr>
        <w:t xml:space="preserve"> В</w:t>
      </w:r>
      <w:proofErr w:type="gramEnd"/>
      <w:r w:rsidRPr="00702EF5">
        <w:rPr>
          <w:rFonts w:ascii="Times New Roman" w:hAnsi="Times New Roman"/>
          <w:sz w:val="24"/>
          <w:szCs w:val="24"/>
        </w:rPr>
        <w:t xml:space="preserve">торого фронта. Ленд-лиз. Тегеранская конференция 1943 г. Французский авиационный полк «Нормандия— </w:t>
      </w:r>
      <w:proofErr w:type="gramStart"/>
      <w:r w:rsidRPr="00702EF5">
        <w:rPr>
          <w:rFonts w:ascii="Times New Roman" w:hAnsi="Times New Roman"/>
          <w:sz w:val="24"/>
          <w:szCs w:val="24"/>
        </w:rPr>
        <w:t>Не</w:t>
      </w:r>
      <w:proofErr w:type="gramEnd"/>
      <w:r w:rsidRPr="00702EF5">
        <w:rPr>
          <w:rFonts w:ascii="Times New Roman" w:hAnsi="Times New Roman"/>
          <w:sz w:val="24"/>
          <w:szCs w:val="24"/>
        </w:rPr>
        <w:t>ман», а также польские и чехословацкие воинские части на советско-германском фронте. Победа СССР в Великой Отечественной войне. Окончание</w:t>
      </w:r>
      <w:proofErr w:type="gramStart"/>
      <w:r w:rsidRPr="00702EF5">
        <w:rPr>
          <w:rFonts w:ascii="Times New Roman" w:hAnsi="Times New Roman"/>
          <w:sz w:val="24"/>
          <w:szCs w:val="24"/>
        </w:rPr>
        <w:t xml:space="preserve"> В</w:t>
      </w:r>
      <w:proofErr w:type="gramEnd"/>
      <w:r w:rsidRPr="00702EF5">
        <w:rPr>
          <w:rFonts w:ascii="Times New Roman" w:hAnsi="Times New Roman"/>
          <w:sz w:val="24"/>
          <w:szCs w:val="24"/>
        </w:rPr>
        <w:t>торой мировой войны (1944 — сентябрь 1945 г.). Завершение освобождения территории СССР. 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w:t>
      </w:r>
      <w:proofErr w:type="gramStart"/>
      <w:r w:rsidRPr="00702EF5">
        <w:rPr>
          <w:rFonts w:ascii="Times New Roman" w:hAnsi="Times New Roman"/>
          <w:sz w:val="24"/>
          <w:szCs w:val="24"/>
        </w:rPr>
        <w:t>ск стр</w:t>
      </w:r>
      <w:proofErr w:type="gramEnd"/>
      <w:r w:rsidRPr="00702EF5">
        <w:rPr>
          <w:rFonts w:ascii="Times New Roman" w:hAnsi="Times New Roman"/>
          <w:sz w:val="24"/>
          <w:szCs w:val="24"/>
        </w:rPr>
        <w:t xml:space="preserve">ан антигитлеровской коалиции. Встреча на Эльбе. Битва за Берлин и окончание войны в Европе. </w:t>
      </w:r>
      <w:proofErr w:type="spellStart"/>
      <w:r w:rsidRPr="00702EF5">
        <w:rPr>
          <w:rFonts w:ascii="Times New Roman" w:hAnsi="Times New Roman"/>
          <w:sz w:val="24"/>
          <w:szCs w:val="24"/>
        </w:rPr>
        <w:t>Висло-Одерская</w:t>
      </w:r>
      <w:proofErr w:type="spellEnd"/>
      <w:r w:rsidRPr="00702EF5">
        <w:rPr>
          <w:rFonts w:ascii="Times New Roman" w:hAnsi="Times New Roman"/>
          <w:sz w:val="24"/>
          <w:szCs w:val="24"/>
        </w:rPr>
        <w:t xml:space="preserve"> операция. Капитуляция Германии. Репатриация советских граждан в ходе войны и после её окончания. Война и общество. Военно-экономическое превосходство СССР над Германией в 1944—1945 гг. Восстановление хозяйства в освобождённых районах. Начало советского «атомного проекта». </w:t>
      </w:r>
      <w:r w:rsidRPr="00702EF5">
        <w:rPr>
          <w:rFonts w:ascii="Times New Roman" w:hAnsi="Times New Roman"/>
          <w:sz w:val="24"/>
          <w:szCs w:val="24"/>
        </w:rPr>
        <w:lastRenderedPageBreak/>
        <w:t>Реэвакуация и нормализация повседневной жизни. ГУЛАГ. Депортации репрессированных народов. Взаимоотношения государства и Церкви. Поместный собор 1945 г. Антигитлеровская коалиция. Открытие</w:t>
      </w:r>
      <w:proofErr w:type="gramStart"/>
      <w:r w:rsidRPr="00702EF5">
        <w:rPr>
          <w:rFonts w:ascii="Times New Roman" w:hAnsi="Times New Roman"/>
          <w:sz w:val="24"/>
          <w:szCs w:val="24"/>
        </w:rPr>
        <w:t xml:space="preserve"> В</w:t>
      </w:r>
      <w:proofErr w:type="gramEnd"/>
      <w:r w:rsidRPr="00702EF5">
        <w:rPr>
          <w:rFonts w:ascii="Times New Roman" w:hAnsi="Times New Roman"/>
          <w:sz w:val="24"/>
          <w:szCs w:val="24"/>
        </w:rPr>
        <w:t xml:space="preserve">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w:t>
      </w:r>
      <w:proofErr w:type="spellStart"/>
      <w:r w:rsidRPr="00702EF5">
        <w:rPr>
          <w:rFonts w:ascii="Times New Roman" w:hAnsi="Times New Roman"/>
          <w:sz w:val="24"/>
          <w:szCs w:val="24"/>
        </w:rPr>
        <w:t>Квантунской</w:t>
      </w:r>
      <w:proofErr w:type="spellEnd"/>
      <w:r w:rsidRPr="00702EF5">
        <w:rPr>
          <w:rFonts w:ascii="Times New Roman" w:hAnsi="Times New Roman"/>
          <w:sz w:val="24"/>
          <w:szCs w:val="24"/>
        </w:rPr>
        <w:t xml:space="preserve">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Нюрнбергский и Токийский судебные процессы. Осуждение главных военных преступников. Итоги Великой Отечественной и</w:t>
      </w:r>
      <w:proofErr w:type="gramStart"/>
      <w:r w:rsidRPr="00702EF5">
        <w:rPr>
          <w:rFonts w:ascii="Times New Roman" w:hAnsi="Times New Roman"/>
          <w:sz w:val="24"/>
          <w:szCs w:val="24"/>
        </w:rPr>
        <w:t xml:space="preserve"> В</w:t>
      </w:r>
      <w:proofErr w:type="gramEnd"/>
      <w:r w:rsidRPr="00702EF5">
        <w:rPr>
          <w:rFonts w:ascii="Times New Roman" w:hAnsi="Times New Roman"/>
          <w:sz w:val="24"/>
          <w:szCs w:val="24"/>
        </w:rPr>
        <w:t>торой мировой войн. Решающий вклад СССР в победу антигитлеровской коалиции. Людские и материальные потери. Изменения политической карты Европы. Наш край в годы Великой Отечественной войны.</w:t>
      </w:r>
    </w:p>
    <w:p w:rsidR="00702EF5" w:rsidRPr="00702EF5" w:rsidRDefault="00702EF5" w:rsidP="00702EF5">
      <w:pPr>
        <w:spacing w:after="0" w:line="240" w:lineRule="auto"/>
        <w:jc w:val="both"/>
        <w:rPr>
          <w:rFonts w:ascii="Times New Roman" w:hAnsi="Times New Roman"/>
          <w:sz w:val="24"/>
          <w:szCs w:val="24"/>
        </w:rPr>
      </w:pPr>
    </w:p>
    <w:p w:rsidR="00702EF5" w:rsidRDefault="00702EF5">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pPr>
        <w:rPr>
          <w:rFonts w:ascii="Times New Roman" w:hAnsi="Times New Roman" w:cs="Times New Roman"/>
          <w:sz w:val="24"/>
          <w:szCs w:val="24"/>
        </w:rPr>
      </w:pPr>
    </w:p>
    <w:p w:rsidR="009F31DF" w:rsidRDefault="009F31DF" w:rsidP="009F31DF">
      <w:pPr>
        <w:pStyle w:val="a3"/>
        <w:shd w:val="clear" w:color="auto" w:fill="FFFFFF"/>
        <w:spacing w:before="0" w:beforeAutospacing="0" w:after="0" w:afterAutospacing="0"/>
        <w:jc w:val="center"/>
        <w:rPr>
          <w:rFonts w:ascii="OpenSans" w:hAnsi="OpenSans"/>
          <w:color w:val="000000"/>
          <w:sz w:val="21"/>
          <w:szCs w:val="21"/>
        </w:rPr>
      </w:pPr>
      <w:proofErr w:type="spellStart"/>
      <w:proofErr w:type="gramStart"/>
      <w:r>
        <w:rPr>
          <w:rFonts w:ascii="OpenSans" w:hAnsi="OpenSans"/>
          <w:b/>
          <w:bCs/>
          <w:color w:val="000000"/>
          <w:sz w:val="21"/>
          <w:szCs w:val="21"/>
        </w:rPr>
        <w:lastRenderedPageBreak/>
        <w:t>Учебно</w:t>
      </w:r>
      <w:proofErr w:type="spellEnd"/>
      <w:r>
        <w:rPr>
          <w:rFonts w:ascii="OpenSans" w:hAnsi="OpenSans"/>
          <w:b/>
          <w:bCs/>
          <w:color w:val="000000"/>
          <w:sz w:val="21"/>
          <w:szCs w:val="21"/>
        </w:rPr>
        <w:t xml:space="preserve"> – тематическое</w:t>
      </w:r>
      <w:proofErr w:type="gramEnd"/>
      <w:r>
        <w:rPr>
          <w:rFonts w:ascii="OpenSans" w:hAnsi="OpenSans"/>
          <w:b/>
          <w:bCs/>
          <w:color w:val="000000"/>
          <w:sz w:val="21"/>
          <w:szCs w:val="21"/>
        </w:rPr>
        <w:t xml:space="preserve"> планирование. 10 класс</w:t>
      </w:r>
    </w:p>
    <w:p w:rsidR="009F31DF" w:rsidRDefault="009F31DF">
      <w:pPr>
        <w:rPr>
          <w:rFonts w:ascii="Times New Roman" w:hAnsi="Times New Roman" w:cs="Times New Roman"/>
          <w:sz w:val="24"/>
          <w:szCs w:val="24"/>
        </w:rPr>
      </w:pPr>
    </w:p>
    <w:tbl>
      <w:tblPr>
        <w:tblStyle w:val="a6"/>
        <w:tblW w:w="0" w:type="auto"/>
        <w:tblLook w:val="04A0"/>
      </w:tblPr>
      <w:tblGrid>
        <w:gridCol w:w="1668"/>
        <w:gridCol w:w="9780"/>
        <w:gridCol w:w="1668"/>
        <w:gridCol w:w="1670"/>
      </w:tblGrid>
      <w:tr w:rsidR="009F31DF" w:rsidTr="009F31DF">
        <w:tc>
          <w:tcPr>
            <w:tcW w:w="1668" w:type="dxa"/>
          </w:tcPr>
          <w:p w:rsidR="009F31DF" w:rsidRPr="009F31DF" w:rsidRDefault="009F31DF">
            <w:pPr>
              <w:rPr>
                <w:rFonts w:ascii="Times New Roman" w:hAnsi="Times New Roman" w:cs="Times New Roman"/>
                <w:sz w:val="24"/>
                <w:szCs w:val="24"/>
              </w:rPr>
            </w:pPr>
            <w:r w:rsidRPr="009F31DF">
              <w:rPr>
                <w:rFonts w:ascii="Times New Roman" w:hAnsi="Times New Roman" w:cs="Times New Roman"/>
                <w:color w:val="000000"/>
                <w:sz w:val="24"/>
                <w:szCs w:val="24"/>
                <w:shd w:val="clear" w:color="auto" w:fill="FFFFFF"/>
              </w:rPr>
              <w:t>№ </w:t>
            </w:r>
            <w:r w:rsidRPr="009F31DF">
              <w:rPr>
                <w:rFonts w:ascii="Times New Roman" w:hAnsi="Times New Roman" w:cs="Times New Roman"/>
                <w:b/>
                <w:bCs/>
                <w:color w:val="000000"/>
                <w:sz w:val="24"/>
                <w:szCs w:val="24"/>
                <w:shd w:val="clear" w:color="auto" w:fill="FFFFFF"/>
              </w:rPr>
              <w:t>раздела, темы</w:t>
            </w:r>
          </w:p>
        </w:tc>
        <w:tc>
          <w:tcPr>
            <w:tcW w:w="9780" w:type="dxa"/>
          </w:tcPr>
          <w:p w:rsidR="009F31DF" w:rsidRPr="009F31DF" w:rsidRDefault="009F31DF">
            <w:pPr>
              <w:rPr>
                <w:rFonts w:ascii="Times New Roman" w:hAnsi="Times New Roman" w:cs="Times New Roman"/>
                <w:sz w:val="24"/>
                <w:szCs w:val="24"/>
              </w:rPr>
            </w:pPr>
            <w:r w:rsidRPr="009F31DF">
              <w:rPr>
                <w:rFonts w:ascii="Times New Roman" w:hAnsi="Times New Roman" w:cs="Times New Roman"/>
                <w:b/>
                <w:bCs/>
                <w:color w:val="000000"/>
                <w:sz w:val="24"/>
                <w:szCs w:val="24"/>
                <w:shd w:val="clear" w:color="auto" w:fill="FFFFFF"/>
              </w:rPr>
              <w:t>Наименование раздела, темы</w:t>
            </w:r>
          </w:p>
        </w:tc>
        <w:tc>
          <w:tcPr>
            <w:tcW w:w="1668" w:type="dxa"/>
            <w:tcBorders>
              <w:right w:val="single" w:sz="4" w:space="0" w:color="auto"/>
            </w:tcBorders>
          </w:tcPr>
          <w:p w:rsidR="009F31DF" w:rsidRDefault="009F31DF">
            <w:pPr>
              <w:rPr>
                <w:rFonts w:ascii="Times New Roman" w:hAnsi="Times New Roman" w:cs="Times New Roman"/>
                <w:b/>
                <w:bCs/>
                <w:color w:val="000000"/>
                <w:sz w:val="24"/>
                <w:szCs w:val="24"/>
                <w:shd w:val="clear" w:color="auto" w:fill="FFFFFF"/>
              </w:rPr>
            </w:pPr>
            <w:r w:rsidRPr="009F31DF">
              <w:rPr>
                <w:rFonts w:ascii="Times New Roman" w:hAnsi="Times New Roman" w:cs="Times New Roman"/>
                <w:b/>
                <w:bCs/>
                <w:color w:val="000000"/>
                <w:sz w:val="24"/>
                <w:szCs w:val="24"/>
                <w:shd w:val="clear" w:color="auto" w:fill="FFFFFF"/>
              </w:rPr>
              <w:t>Количество часов</w:t>
            </w:r>
          </w:p>
          <w:p w:rsidR="00C817E4" w:rsidRPr="009F31DF" w:rsidRDefault="00C817E4">
            <w:pPr>
              <w:rPr>
                <w:rFonts w:ascii="Times New Roman" w:hAnsi="Times New Roman" w:cs="Times New Roman"/>
                <w:sz w:val="24"/>
                <w:szCs w:val="24"/>
              </w:rPr>
            </w:pPr>
            <w:r>
              <w:rPr>
                <w:rFonts w:ascii="Times New Roman" w:hAnsi="Times New Roman" w:cs="Times New Roman"/>
                <w:b/>
                <w:bCs/>
                <w:color w:val="000000"/>
                <w:sz w:val="24"/>
                <w:szCs w:val="24"/>
                <w:shd w:val="clear" w:color="auto" w:fill="FFFFFF"/>
              </w:rPr>
              <w:t>Новейшая история</w:t>
            </w:r>
          </w:p>
        </w:tc>
        <w:tc>
          <w:tcPr>
            <w:tcW w:w="1670" w:type="dxa"/>
            <w:tcBorders>
              <w:left w:val="single" w:sz="4" w:space="0" w:color="auto"/>
            </w:tcBorders>
          </w:tcPr>
          <w:p w:rsidR="009F31DF" w:rsidRDefault="00C817E4">
            <w:pPr>
              <w:rPr>
                <w:rFonts w:ascii="Times New Roman" w:hAnsi="Times New Roman" w:cs="Times New Roman"/>
                <w:b/>
                <w:bCs/>
                <w:color w:val="000000"/>
                <w:sz w:val="24"/>
                <w:szCs w:val="24"/>
                <w:shd w:val="clear" w:color="auto" w:fill="FFFFFF"/>
              </w:rPr>
            </w:pPr>
            <w:r w:rsidRPr="009F31DF">
              <w:rPr>
                <w:rFonts w:ascii="Times New Roman" w:hAnsi="Times New Roman" w:cs="Times New Roman"/>
                <w:b/>
                <w:bCs/>
                <w:color w:val="000000"/>
                <w:sz w:val="24"/>
                <w:szCs w:val="24"/>
                <w:shd w:val="clear" w:color="auto" w:fill="FFFFFF"/>
              </w:rPr>
              <w:t>Количество часов</w:t>
            </w:r>
          </w:p>
          <w:p w:rsidR="00C817E4" w:rsidRPr="009F31DF" w:rsidRDefault="00C817E4">
            <w:pPr>
              <w:rPr>
                <w:rFonts w:ascii="Times New Roman" w:hAnsi="Times New Roman" w:cs="Times New Roman"/>
                <w:sz w:val="24"/>
                <w:szCs w:val="24"/>
              </w:rPr>
            </w:pPr>
            <w:r>
              <w:rPr>
                <w:rFonts w:ascii="Times New Roman" w:hAnsi="Times New Roman" w:cs="Times New Roman"/>
                <w:b/>
                <w:bCs/>
                <w:color w:val="000000"/>
                <w:sz w:val="24"/>
                <w:szCs w:val="24"/>
                <w:shd w:val="clear" w:color="auto" w:fill="FFFFFF"/>
              </w:rPr>
              <w:t>История России</w:t>
            </w:r>
          </w:p>
        </w:tc>
      </w:tr>
      <w:tr w:rsidR="009F31DF" w:rsidTr="009F31DF">
        <w:tc>
          <w:tcPr>
            <w:tcW w:w="1668" w:type="dxa"/>
          </w:tcPr>
          <w:p w:rsidR="009F31DF" w:rsidRPr="009F31DF" w:rsidRDefault="009F31DF">
            <w:pPr>
              <w:rPr>
                <w:rFonts w:ascii="Times New Roman" w:hAnsi="Times New Roman" w:cs="Times New Roman"/>
                <w:sz w:val="24"/>
                <w:szCs w:val="24"/>
              </w:rPr>
            </w:pPr>
            <w:r>
              <w:rPr>
                <w:rFonts w:ascii="Times New Roman" w:hAnsi="Times New Roman" w:cs="Times New Roman"/>
                <w:sz w:val="24"/>
                <w:szCs w:val="24"/>
              </w:rPr>
              <w:t>1</w:t>
            </w:r>
          </w:p>
        </w:tc>
        <w:tc>
          <w:tcPr>
            <w:tcW w:w="9780" w:type="dxa"/>
          </w:tcPr>
          <w:p w:rsidR="009F31DF" w:rsidRPr="009F31DF" w:rsidRDefault="009F31DF">
            <w:pPr>
              <w:rPr>
                <w:rFonts w:ascii="Times New Roman" w:hAnsi="Times New Roman" w:cs="Times New Roman"/>
                <w:sz w:val="24"/>
                <w:szCs w:val="24"/>
              </w:rPr>
            </w:pPr>
            <w:r w:rsidRPr="009F31DF">
              <w:rPr>
                <w:rFonts w:ascii="Times New Roman" w:hAnsi="Times New Roman" w:cs="Times New Roman"/>
                <w:color w:val="000000"/>
                <w:sz w:val="24"/>
                <w:szCs w:val="24"/>
                <w:shd w:val="clear" w:color="auto" w:fill="FFFFFF"/>
              </w:rPr>
              <w:t>Введение. Новейшая история как историческая эпоха</w:t>
            </w:r>
          </w:p>
        </w:tc>
        <w:tc>
          <w:tcPr>
            <w:tcW w:w="1668" w:type="dxa"/>
            <w:tcBorders>
              <w:right w:val="single" w:sz="4" w:space="0" w:color="auto"/>
            </w:tcBorders>
          </w:tcPr>
          <w:p w:rsidR="009F31DF" w:rsidRPr="009F31DF" w:rsidRDefault="009F31DF">
            <w:pPr>
              <w:rPr>
                <w:rFonts w:ascii="Times New Roman" w:hAnsi="Times New Roman" w:cs="Times New Roman"/>
                <w:sz w:val="24"/>
                <w:szCs w:val="24"/>
              </w:rPr>
            </w:pPr>
            <w:r>
              <w:rPr>
                <w:rFonts w:ascii="Times New Roman" w:hAnsi="Times New Roman" w:cs="Times New Roman"/>
                <w:sz w:val="24"/>
                <w:szCs w:val="24"/>
              </w:rPr>
              <w:t>1</w:t>
            </w:r>
          </w:p>
        </w:tc>
        <w:tc>
          <w:tcPr>
            <w:tcW w:w="1670" w:type="dxa"/>
            <w:tcBorders>
              <w:left w:val="single" w:sz="4" w:space="0" w:color="auto"/>
            </w:tcBorders>
          </w:tcPr>
          <w:p w:rsidR="009F31DF" w:rsidRPr="009F31DF" w:rsidRDefault="009F31DF" w:rsidP="009F31DF">
            <w:pPr>
              <w:rPr>
                <w:rFonts w:ascii="Times New Roman" w:hAnsi="Times New Roman" w:cs="Times New Roman"/>
                <w:sz w:val="24"/>
                <w:szCs w:val="24"/>
              </w:rPr>
            </w:pPr>
          </w:p>
        </w:tc>
      </w:tr>
      <w:tr w:rsidR="009F31DF" w:rsidTr="009F31DF">
        <w:tc>
          <w:tcPr>
            <w:tcW w:w="1668" w:type="dxa"/>
          </w:tcPr>
          <w:p w:rsidR="009F31DF" w:rsidRPr="009F31DF" w:rsidRDefault="009F31DF">
            <w:pPr>
              <w:rPr>
                <w:rFonts w:ascii="Times New Roman" w:hAnsi="Times New Roman" w:cs="Times New Roman"/>
                <w:sz w:val="24"/>
                <w:szCs w:val="24"/>
              </w:rPr>
            </w:pPr>
            <w:r>
              <w:rPr>
                <w:rFonts w:ascii="Times New Roman" w:hAnsi="Times New Roman" w:cs="Times New Roman"/>
                <w:sz w:val="24"/>
                <w:szCs w:val="24"/>
              </w:rPr>
              <w:t>2</w:t>
            </w:r>
          </w:p>
        </w:tc>
        <w:tc>
          <w:tcPr>
            <w:tcW w:w="9780" w:type="dxa"/>
          </w:tcPr>
          <w:p w:rsidR="009F31DF" w:rsidRPr="009F31DF" w:rsidRDefault="009F31DF">
            <w:pPr>
              <w:rPr>
                <w:rFonts w:ascii="Times New Roman" w:hAnsi="Times New Roman" w:cs="Times New Roman"/>
                <w:sz w:val="24"/>
                <w:szCs w:val="24"/>
              </w:rPr>
            </w:pPr>
            <w:r w:rsidRPr="009F31DF">
              <w:rPr>
                <w:rFonts w:ascii="Times New Roman" w:hAnsi="Times New Roman" w:cs="Times New Roman"/>
                <w:color w:val="000000"/>
                <w:sz w:val="24"/>
                <w:szCs w:val="24"/>
                <w:shd w:val="clear" w:color="auto" w:fill="FFFFFF"/>
              </w:rPr>
              <w:t>Россия и мир в годы великих потрясений.</w:t>
            </w:r>
          </w:p>
        </w:tc>
        <w:tc>
          <w:tcPr>
            <w:tcW w:w="1668" w:type="dxa"/>
            <w:tcBorders>
              <w:right w:val="single" w:sz="4" w:space="0" w:color="auto"/>
            </w:tcBorders>
          </w:tcPr>
          <w:p w:rsidR="009F31DF" w:rsidRPr="009F31DF" w:rsidRDefault="009F31DF">
            <w:pPr>
              <w:rPr>
                <w:rFonts w:ascii="Times New Roman" w:hAnsi="Times New Roman" w:cs="Times New Roman"/>
                <w:sz w:val="24"/>
                <w:szCs w:val="24"/>
              </w:rPr>
            </w:pPr>
            <w:r>
              <w:rPr>
                <w:rFonts w:ascii="Times New Roman" w:hAnsi="Times New Roman" w:cs="Times New Roman"/>
                <w:sz w:val="24"/>
                <w:szCs w:val="24"/>
              </w:rPr>
              <w:t>2</w:t>
            </w:r>
          </w:p>
        </w:tc>
        <w:tc>
          <w:tcPr>
            <w:tcW w:w="1670" w:type="dxa"/>
            <w:tcBorders>
              <w:left w:val="single" w:sz="4" w:space="0" w:color="auto"/>
            </w:tcBorders>
          </w:tcPr>
          <w:p w:rsidR="009F31DF" w:rsidRPr="009F31DF" w:rsidRDefault="00C817E4" w:rsidP="009F31DF">
            <w:pPr>
              <w:rPr>
                <w:rFonts w:ascii="Times New Roman" w:hAnsi="Times New Roman" w:cs="Times New Roman"/>
                <w:sz w:val="24"/>
                <w:szCs w:val="24"/>
              </w:rPr>
            </w:pPr>
            <w:r>
              <w:rPr>
                <w:rFonts w:ascii="Times New Roman" w:hAnsi="Times New Roman" w:cs="Times New Roman"/>
                <w:sz w:val="24"/>
                <w:szCs w:val="24"/>
              </w:rPr>
              <w:t>11</w:t>
            </w:r>
          </w:p>
        </w:tc>
      </w:tr>
      <w:tr w:rsidR="009F31DF" w:rsidTr="009F31DF">
        <w:tc>
          <w:tcPr>
            <w:tcW w:w="1668" w:type="dxa"/>
          </w:tcPr>
          <w:p w:rsidR="009F31DF" w:rsidRPr="009F31DF" w:rsidRDefault="009F31DF">
            <w:pPr>
              <w:rPr>
                <w:rFonts w:ascii="Times New Roman" w:hAnsi="Times New Roman" w:cs="Times New Roman"/>
                <w:sz w:val="24"/>
                <w:szCs w:val="24"/>
              </w:rPr>
            </w:pPr>
            <w:r>
              <w:rPr>
                <w:rFonts w:ascii="Times New Roman" w:hAnsi="Times New Roman" w:cs="Times New Roman"/>
                <w:sz w:val="24"/>
                <w:szCs w:val="24"/>
              </w:rPr>
              <w:t>3</w:t>
            </w:r>
          </w:p>
        </w:tc>
        <w:tc>
          <w:tcPr>
            <w:tcW w:w="9780" w:type="dxa"/>
          </w:tcPr>
          <w:p w:rsidR="009F31DF" w:rsidRPr="00C817E4" w:rsidRDefault="009F31DF" w:rsidP="00C817E4">
            <w:pPr>
              <w:rPr>
                <w:rFonts w:ascii="Times New Roman" w:hAnsi="Times New Roman" w:cs="Times New Roman"/>
                <w:sz w:val="24"/>
                <w:szCs w:val="24"/>
              </w:rPr>
            </w:pPr>
            <w:proofErr w:type="spellStart"/>
            <w:r w:rsidRPr="00C817E4">
              <w:rPr>
                <w:rFonts w:ascii="Times New Roman" w:hAnsi="Times New Roman" w:cs="Times New Roman"/>
                <w:color w:val="000000"/>
                <w:sz w:val="24"/>
                <w:szCs w:val="24"/>
                <w:shd w:val="clear" w:color="auto" w:fill="FFFFFF"/>
              </w:rPr>
              <w:t>Межвоенный</w:t>
            </w:r>
            <w:proofErr w:type="spellEnd"/>
            <w:r w:rsidRPr="00C817E4">
              <w:rPr>
                <w:rFonts w:ascii="Times New Roman" w:hAnsi="Times New Roman" w:cs="Times New Roman"/>
                <w:color w:val="000000"/>
                <w:sz w:val="24"/>
                <w:szCs w:val="24"/>
                <w:shd w:val="clear" w:color="auto" w:fill="FFFFFF"/>
              </w:rPr>
              <w:t xml:space="preserve"> период (19</w:t>
            </w:r>
            <w:r w:rsidR="00C817E4">
              <w:rPr>
                <w:rFonts w:ascii="Times New Roman" w:hAnsi="Times New Roman" w:cs="Times New Roman"/>
                <w:color w:val="000000"/>
                <w:sz w:val="24"/>
                <w:szCs w:val="24"/>
                <w:shd w:val="clear" w:color="auto" w:fill="FFFFFF"/>
              </w:rPr>
              <w:t>18</w:t>
            </w:r>
            <w:r w:rsidRPr="00C817E4">
              <w:rPr>
                <w:rFonts w:ascii="Times New Roman" w:hAnsi="Times New Roman" w:cs="Times New Roman"/>
                <w:color w:val="000000"/>
                <w:sz w:val="24"/>
                <w:szCs w:val="24"/>
                <w:shd w:val="clear" w:color="auto" w:fill="FFFFFF"/>
              </w:rPr>
              <w:t>-193</w:t>
            </w:r>
            <w:r w:rsidR="00C817E4">
              <w:rPr>
                <w:rFonts w:ascii="Times New Roman" w:hAnsi="Times New Roman" w:cs="Times New Roman"/>
                <w:color w:val="000000"/>
                <w:sz w:val="24"/>
                <w:szCs w:val="24"/>
                <w:shd w:val="clear" w:color="auto" w:fill="FFFFFF"/>
              </w:rPr>
              <w:t>9</w:t>
            </w:r>
            <w:r w:rsidRPr="00C817E4">
              <w:rPr>
                <w:rFonts w:ascii="Times New Roman" w:hAnsi="Times New Roman" w:cs="Times New Roman"/>
                <w:color w:val="000000"/>
                <w:sz w:val="24"/>
                <w:szCs w:val="24"/>
                <w:shd w:val="clear" w:color="auto" w:fill="FFFFFF"/>
              </w:rPr>
              <w:t xml:space="preserve"> </w:t>
            </w:r>
            <w:proofErr w:type="spellStart"/>
            <w:proofErr w:type="gramStart"/>
            <w:r w:rsidRPr="00C817E4">
              <w:rPr>
                <w:rFonts w:ascii="Times New Roman" w:hAnsi="Times New Roman" w:cs="Times New Roman"/>
                <w:color w:val="000000"/>
                <w:sz w:val="24"/>
                <w:szCs w:val="24"/>
                <w:shd w:val="clear" w:color="auto" w:fill="FFFFFF"/>
              </w:rPr>
              <w:t>гг</w:t>
            </w:r>
            <w:proofErr w:type="spellEnd"/>
            <w:proofErr w:type="gramEnd"/>
            <w:r w:rsidRPr="00C817E4">
              <w:rPr>
                <w:rFonts w:ascii="Times New Roman" w:hAnsi="Times New Roman" w:cs="Times New Roman"/>
                <w:color w:val="000000"/>
                <w:sz w:val="24"/>
                <w:szCs w:val="24"/>
                <w:shd w:val="clear" w:color="auto" w:fill="FFFFFF"/>
              </w:rPr>
              <w:t>)</w:t>
            </w:r>
          </w:p>
        </w:tc>
        <w:tc>
          <w:tcPr>
            <w:tcW w:w="1668" w:type="dxa"/>
            <w:tcBorders>
              <w:right w:val="single" w:sz="4" w:space="0" w:color="auto"/>
            </w:tcBorders>
          </w:tcPr>
          <w:p w:rsidR="009F31DF" w:rsidRPr="009F31DF" w:rsidRDefault="00C817E4">
            <w:pPr>
              <w:rPr>
                <w:rFonts w:ascii="Times New Roman" w:hAnsi="Times New Roman" w:cs="Times New Roman"/>
                <w:sz w:val="24"/>
                <w:szCs w:val="24"/>
              </w:rPr>
            </w:pPr>
            <w:r>
              <w:rPr>
                <w:rFonts w:ascii="Times New Roman" w:hAnsi="Times New Roman" w:cs="Times New Roman"/>
                <w:sz w:val="24"/>
                <w:szCs w:val="24"/>
              </w:rPr>
              <w:t>11</w:t>
            </w:r>
          </w:p>
        </w:tc>
        <w:tc>
          <w:tcPr>
            <w:tcW w:w="1670" w:type="dxa"/>
            <w:tcBorders>
              <w:left w:val="single" w:sz="4" w:space="0" w:color="auto"/>
            </w:tcBorders>
          </w:tcPr>
          <w:p w:rsidR="009F31DF" w:rsidRPr="009F31DF" w:rsidRDefault="009F31DF">
            <w:pPr>
              <w:rPr>
                <w:rFonts w:ascii="Times New Roman" w:hAnsi="Times New Roman" w:cs="Times New Roman"/>
                <w:sz w:val="24"/>
                <w:szCs w:val="24"/>
              </w:rPr>
            </w:pPr>
          </w:p>
        </w:tc>
      </w:tr>
      <w:tr w:rsidR="009F31DF" w:rsidTr="009F31DF">
        <w:tc>
          <w:tcPr>
            <w:tcW w:w="1668" w:type="dxa"/>
          </w:tcPr>
          <w:p w:rsidR="009F31DF" w:rsidRPr="009F31DF" w:rsidRDefault="009F31DF">
            <w:pPr>
              <w:rPr>
                <w:rFonts w:ascii="Times New Roman" w:hAnsi="Times New Roman" w:cs="Times New Roman"/>
                <w:sz w:val="24"/>
                <w:szCs w:val="24"/>
              </w:rPr>
            </w:pPr>
            <w:r>
              <w:rPr>
                <w:rFonts w:ascii="Times New Roman" w:hAnsi="Times New Roman" w:cs="Times New Roman"/>
                <w:sz w:val="24"/>
                <w:szCs w:val="24"/>
              </w:rPr>
              <w:t>4</w:t>
            </w:r>
          </w:p>
        </w:tc>
        <w:tc>
          <w:tcPr>
            <w:tcW w:w="9780" w:type="dxa"/>
          </w:tcPr>
          <w:p w:rsidR="009F31DF" w:rsidRPr="00C817E4" w:rsidRDefault="00C817E4">
            <w:pPr>
              <w:rPr>
                <w:rFonts w:ascii="Times New Roman" w:hAnsi="Times New Roman" w:cs="Times New Roman"/>
                <w:sz w:val="24"/>
                <w:szCs w:val="24"/>
              </w:rPr>
            </w:pPr>
            <w:r w:rsidRPr="00C817E4">
              <w:rPr>
                <w:rFonts w:ascii="Times New Roman" w:hAnsi="Times New Roman" w:cs="Times New Roman"/>
                <w:color w:val="000000"/>
                <w:sz w:val="24"/>
                <w:szCs w:val="24"/>
                <w:shd w:val="clear" w:color="auto" w:fill="FFFFFF"/>
              </w:rPr>
              <w:t>Советский Союз в 1920-1930 гг.</w:t>
            </w:r>
          </w:p>
        </w:tc>
        <w:tc>
          <w:tcPr>
            <w:tcW w:w="1668" w:type="dxa"/>
            <w:tcBorders>
              <w:right w:val="single" w:sz="4" w:space="0" w:color="auto"/>
            </w:tcBorders>
          </w:tcPr>
          <w:p w:rsidR="009F31DF" w:rsidRPr="009F31DF" w:rsidRDefault="009F31DF">
            <w:pPr>
              <w:rPr>
                <w:rFonts w:ascii="Times New Roman" w:hAnsi="Times New Roman" w:cs="Times New Roman"/>
                <w:sz w:val="24"/>
                <w:szCs w:val="24"/>
              </w:rPr>
            </w:pPr>
          </w:p>
        </w:tc>
        <w:tc>
          <w:tcPr>
            <w:tcW w:w="1670" w:type="dxa"/>
            <w:tcBorders>
              <w:left w:val="single" w:sz="4" w:space="0" w:color="auto"/>
            </w:tcBorders>
          </w:tcPr>
          <w:p w:rsidR="009F31DF" w:rsidRPr="009F31DF" w:rsidRDefault="00C817E4">
            <w:pPr>
              <w:rPr>
                <w:rFonts w:ascii="Times New Roman" w:hAnsi="Times New Roman" w:cs="Times New Roman"/>
                <w:sz w:val="24"/>
                <w:szCs w:val="24"/>
              </w:rPr>
            </w:pPr>
            <w:r>
              <w:rPr>
                <w:rFonts w:ascii="Times New Roman" w:hAnsi="Times New Roman" w:cs="Times New Roman"/>
                <w:sz w:val="24"/>
                <w:szCs w:val="24"/>
              </w:rPr>
              <w:t>18</w:t>
            </w:r>
          </w:p>
        </w:tc>
      </w:tr>
      <w:tr w:rsidR="009F31DF" w:rsidTr="009F31DF">
        <w:tc>
          <w:tcPr>
            <w:tcW w:w="1668" w:type="dxa"/>
          </w:tcPr>
          <w:p w:rsidR="009F31DF" w:rsidRPr="009F31DF" w:rsidRDefault="009F31DF">
            <w:pPr>
              <w:rPr>
                <w:rFonts w:ascii="Times New Roman" w:hAnsi="Times New Roman" w:cs="Times New Roman"/>
                <w:sz w:val="24"/>
                <w:szCs w:val="24"/>
              </w:rPr>
            </w:pPr>
            <w:r>
              <w:rPr>
                <w:rFonts w:ascii="Times New Roman" w:hAnsi="Times New Roman" w:cs="Times New Roman"/>
                <w:sz w:val="24"/>
                <w:szCs w:val="24"/>
              </w:rPr>
              <w:t>5</w:t>
            </w:r>
          </w:p>
        </w:tc>
        <w:tc>
          <w:tcPr>
            <w:tcW w:w="9780" w:type="dxa"/>
          </w:tcPr>
          <w:p w:rsidR="009F31DF" w:rsidRPr="00C817E4" w:rsidRDefault="00C817E4">
            <w:pPr>
              <w:rPr>
                <w:rFonts w:ascii="Times New Roman" w:hAnsi="Times New Roman" w:cs="Times New Roman"/>
                <w:sz w:val="24"/>
                <w:szCs w:val="24"/>
              </w:rPr>
            </w:pPr>
            <w:r w:rsidRPr="00C817E4">
              <w:rPr>
                <w:rFonts w:ascii="Times New Roman" w:hAnsi="Times New Roman" w:cs="Times New Roman"/>
                <w:color w:val="000000"/>
                <w:sz w:val="24"/>
                <w:szCs w:val="24"/>
                <w:shd w:val="clear" w:color="auto" w:fill="FFFFFF"/>
              </w:rPr>
              <w:t>Советский Союз и мировое сообщество в 1929-1930 гг.</w:t>
            </w:r>
          </w:p>
        </w:tc>
        <w:tc>
          <w:tcPr>
            <w:tcW w:w="1668" w:type="dxa"/>
            <w:tcBorders>
              <w:right w:val="single" w:sz="4" w:space="0" w:color="auto"/>
            </w:tcBorders>
          </w:tcPr>
          <w:p w:rsidR="009F31DF" w:rsidRPr="00C817E4" w:rsidRDefault="00CB79E0">
            <w:pPr>
              <w:rPr>
                <w:rFonts w:ascii="Times New Roman" w:hAnsi="Times New Roman" w:cs="Times New Roman"/>
                <w:sz w:val="24"/>
                <w:szCs w:val="24"/>
              </w:rPr>
            </w:pPr>
            <w:r>
              <w:rPr>
                <w:rFonts w:ascii="Times New Roman" w:hAnsi="Times New Roman" w:cs="Times New Roman"/>
                <w:sz w:val="24"/>
                <w:szCs w:val="24"/>
              </w:rPr>
              <w:t>2</w:t>
            </w:r>
          </w:p>
        </w:tc>
        <w:tc>
          <w:tcPr>
            <w:tcW w:w="1670" w:type="dxa"/>
            <w:tcBorders>
              <w:left w:val="single" w:sz="4" w:space="0" w:color="auto"/>
            </w:tcBorders>
          </w:tcPr>
          <w:p w:rsidR="009F31DF" w:rsidRPr="00C817E4" w:rsidRDefault="009F31DF">
            <w:pPr>
              <w:rPr>
                <w:rFonts w:ascii="Times New Roman" w:hAnsi="Times New Roman" w:cs="Times New Roman"/>
                <w:sz w:val="24"/>
                <w:szCs w:val="24"/>
              </w:rPr>
            </w:pPr>
          </w:p>
        </w:tc>
      </w:tr>
      <w:tr w:rsidR="009F31DF" w:rsidTr="009F31DF">
        <w:tc>
          <w:tcPr>
            <w:tcW w:w="1668" w:type="dxa"/>
          </w:tcPr>
          <w:p w:rsidR="009F31DF" w:rsidRPr="009F31DF" w:rsidRDefault="009F31DF">
            <w:pPr>
              <w:rPr>
                <w:rFonts w:ascii="Times New Roman" w:hAnsi="Times New Roman" w:cs="Times New Roman"/>
                <w:sz w:val="24"/>
                <w:szCs w:val="24"/>
              </w:rPr>
            </w:pPr>
            <w:r>
              <w:rPr>
                <w:rFonts w:ascii="Times New Roman" w:hAnsi="Times New Roman" w:cs="Times New Roman"/>
                <w:sz w:val="24"/>
                <w:szCs w:val="24"/>
              </w:rPr>
              <w:t>6</w:t>
            </w:r>
          </w:p>
        </w:tc>
        <w:tc>
          <w:tcPr>
            <w:tcW w:w="9780" w:type="dxa"/>
          </w:tcPr>
          <w:p w:rsidR="009F31DF" w:rsidRPr="00C817E4" w:rsidRDefault="00C817E4">
            <w:pPr>
              <w:rPr>
                <w:rFonts w:ascii="Times New Roman" w:hAnsi="Times New Roman" w:cs="Times New Roman"/>
                <w:sz w:val="24"/>
                <w:szCs w:val="24"/>
              </w:rPr>
            </w:pPr>
            <w:r w:rsidRPr="00C817E4">
              <w:rPr>
                <w:rFonts w:ascii="Times New Roman" w:hAnsi="Times New Roman" w:cs="Times New Roman"/>
                <w:color w:val="000000"/>
                <w:sz w:val="24"/>
                <w:szCs w:val="24"/>
                <w:shd w:val="clear" w:color="auto" w:fill="FFFFFF"/>
              </w:rPr>
              <w:t xml:space="preserve">Великая Отечественная война 1941-1941 </w:t>
            </w:r>
            <w:proofErr w:type="spellStart"/>
            <w:proofErr w:type="gramStart"/>
            <w:r w:rsidRPr="00C817E4">
              <w:rPr>
                <w:rFonts w:ascii="Times New Roman" w:hAnsi="Times New Roman" w:cs="Times New Roman"/>
                <w:color w:val="000000"/>
                <w:sz w:val="24"/>
                <w:szCs w:val="24"/>
                <w:shd w:val="clear" w:color="auto" w:fill="FFFFFF"/>
              </w:rPr>
              <w:t>гг</w:t>
            </w:r>
            <w:proofErr w:type="spellEnd"/>
            <w:proofErr w:type="gramEnd"/>
          </w:p>
        </w:tc>
        <w:tc>
          <w:tcPr>
            <w:tcW w:w="1668" w:type="dxa"/>
            <w:tcBorders>
              <w:right w:val="single" w:sz="4" w:space="0" w:color="auto"/>
            </w:tcBorders>
          </w:tcPr>
          <w:p w:rsidR="009F31DF" w:rsidRPr="00C817E4" w:rsidRDefault="00C817E4">
            <w:pPr>
              <w:rPr>
                <w:rFonts w:ascii="Times New Roman" w:hAnsi="Times New Roman" w:cs="Times New Roman"/>
                <w:sz w:val="24"/>
                <w:szCs w:val="24"/>
              </w:rPr>
            </w:pPr>
            <w:r>
              <w:rPr>
                <w:rFonts w:ascii="Times New Roman" w:hAnsi="Times New Roman" w:cs="Times New Roman"/>
                <w:sz w:val="24"/>
                <w:szCs w:val="24"/>
              </w:rPr>
              <w:t>2</w:t>
            </w:r>
          </w:p>
        </w:tc>
        <w:tc>
          <w:tcPr>
            <w:tcW w:w="1670" w:type="dxa"/>
            <w:tcBorders>
              <w:left w:val="single" w:sz="4" w:space="0" w:color="auto"/>
            </w:tcBorders>
          </w:tcPr>
          <w:p w:rsidR="009F31DF" w:rsidRPr="00C817E4" w:rsidRDefault="00C817E4" w:rsidP="00CB79E0">
            <w:pPr>
              <w:rPr>
                <w:rFonts w:ascii="Times New Roman" w:hAnsi="Times New Roman" w:cs="Times New Roman"/>
                <w:sz w:val="24"/>
                <w:szCs w:val="24"/>
              </w:rPr>
            </w:pPr>
            <w:r w:rsidRPr="00C817E4">
              <w:rPr>
                <w:rFonts w:ascii="Times New Roman" w:hAnsi="Times New Roman" w:cs="Times New Roman"/>
                <w:sz w:val="24"/>
                <w:szCs w:val="24"/>
              </w:rPr>
              <w:t>1</w:t>
            </w:r>
            <w:r w:rsidR="00CB79E0">
              <w:rPr>
                <w:rFonts w:ascii="Times New Roman" w:hAnsi="Times New Roman" w:cs="Times New Roman"/>
                <w:sz w:val="24"/>
                <w:szCs w:val="24"/>
              </w:rPr>
              <w:t>5</w:t>
            </w:r>
          </w:p>
        </w:tc>
      </w:tr>
      <w:tr w:rsidR="009F31DF" w:rsidTr="009F31DF">
        <w:tc>
          <w:tcPr>
            <w:tcW w:w="1668" w:type="dxa"/>
          </w:tcPr>
          <w:p w:rsidR="009F31DF" w:rsidRPr="009F31DF" w:rsidRDefault="009F31DF">
            <w:pPr>
              <w:rPr>
                <w:rFonts w:ascii="Times New Roman" w:hAnsi="Times New Roman" w:cs="Times New Roman"/>
                <w:sz w:val="24"/>
                <w:szCs w:val="24"/>
              </w:rPr>
            </w:pPr>
            <w:r>
              <w:rPr>
                <w:rFonts w:ascii="Times New Roman" w:hAnsi="Times New Roman" w:cs="Times New Roman"/>
                <w:sz w:val="24"/>
                <w:szCs w:val="24"/>
              </w:rPr>
              <w:t>7</w:t>
            </w:r>
          </w:p>
        </w:tc>
        <w:tc>
          <w:tcPr>
            <w:tcW w:w="9780" w:type="dxa"/>
          </w:tcPr>
          <w:p w:rsidR="009F31DF" w:rsidRPr="009F31DF" w:rsidRDefault="00C817E4">
            <w:pPr>
              <w:rPr>
                <w:rFonts w:ascii="Times New Roman" w:hAnsi="Times New Roman" w:cs="Times New Roman"/>
                <w:sz w:val="24"/>
                <w:szCs w:val="24"/>
              </w:rPr>
            </w:pPr>
            <w:r>
              <w:rPr>
                <w:rFonts w:ascii="Times New Roman" w:hAnsi="Times New Roman" w:cs="Times New Roman"/>
                <w:sz w:val="24"/>
                <w:szCs w:val="24"/>
              </w:rPr>
              <w:t>Соревнование социальных систем.</w:t>
            </w:r>
          </w:p>
        </w:tc>
        <w:tc>
          <w:tcPr>
            <w:tcW w:w="1668" w:type="dxa"/>
            <w:tcBorders>
              <w:right w:val="single" w:sz="4" w:space="0" w:color="auto"/>
            </w:tcBorders>
          </w:tcPr>
          <w:p w:rsidR="009F31DF" w:rsidRPr="009F31DF" w:rsidRDefault="00CB79E0">
            <w:pPr>
              <w:rPr>
                <w:rFonts w:ascii="Times New Roman" w:hAnsi="Times New Roman" w:cs="Times New Roman"/>
                <w:sz w:val="24"/>
                <w:szCs w:val="24"/>
              </w:rPr>
            </w:pPr>
            <w:r>
              <w:rPr>
                <w:rFonts w:ascii="Times New Roman" w:hAnsi="Times New Roman" w:cs="Times New Roman"/>
                <w:sz w:val="24"/>
                <w:szCs w:val="24"/>
              </w:rPr>
              <w:t>6</w:t>
            </w:r>
          </w:p>
        </w:tc>
        <w:tc>
          <w:tcPr>
            <w:tcW w:w="1670" w:type="dxa"/>
            <w:tcBorders>
              <w:left w:val="single" w:sz="4" w:space="0" w:color="auto"/>
            </w:tcBorders>
          </w:tcPr>
          <w:p w:rsidR="009F31DF" w:rsidRPr="009F31DF" w:rsidRDefault="009F31DF">
            <w:pPr>
              <w:rPr>
                <w:rFonts w:ascii="Times New Roman" w:hAnsi="Times New Roman" w:cs="Times New Roman"/>
                <w:sz w:val="24"/>
                <w:szCs w:val="24"/>
              </w:rPr>
            </w:pPr>
          </w:p>
        </w:tc>
      </w:tr>
      <w:tr w:rsidR="009F31DF" w:rsidTr="009F31DF">
        <w:tc>
          <w:tcPr>
            <w:tcW w:w="1668" w:type="dxa"/>
          </w:tcPr>
          <w:p w:rsidR="009F31DF" w:rsidRPr="00CB79E0" w:rsidRDefault="009F31DF">
            <w:pPr>
              <w:rPr>
                <w:rFonts w:ascii="Times New Roman" w:hAnsi="Times New Roman" w:cs="Times New Roman"/>
                <w:b/>
                <w:sz w:val="24"/>
                <w:szCs w:val="24"/>
              </w:rPr>
            </w:pPr>
          </w:p>
        </w:tc>
        <w:tc>
          <w:tcPr>
            <w:tcW w:w="9780" w:type="dxa"/>
          </w:tcPr>
          <w:p w:rsidR="009F31DF" w:rsidRPr="00CB79E0" w:rsidRDefault="00CB79E0">
            <w:pPr>
              <w:rPr>
                <w:rFonts w:ascii="Times New Roman" w:hAnsi="Times New Roman" w:cs="Times New Roman"/>
                <w:b/>
                <w:sz w:val="24"/>
                <w:szCs w:val="24"/>
              </w:rPr>
            </w:pPr>
            <w:r w:rsidRPr="00CB79E0">
              <w:rPr>
                <w:rFonts w:ascii="Times New Roman" w:hAnsi="Times New Roman" w:cs="Times New Roman"/>
                <w:b/>
                <w:sz w:val="24"/>
                <w:szCs w:val="24"/>
              </w:rPr>
              <w:t xml:space="preserve">Итого </w:t>
            </w:r>
          </w:p>
        </w:tc>
        <w:tc>
          <w:tcPr>
            <w:tcW w:w="1668" w:type="dxa"/>
            <w:tcBorders>
              <w:right w:val="single" w:sz="4" w:space="0" w:color="auto"/>
            </w:tcBorders>
          </w:tcPr>
          <w:p w:rsidR="009F31DF" w:rsidRPr="00CB79E0" w:rsidRDefault="00C817E4">
            <w:pPr>
              <w:rPr>
                <w:rFonts w:ascii="Times New Roman" w:hAnsi="Times New Roman" w:cs="Times New Roman"/>
                <w:b/>
                <w:sz w:val="24"/>
                <w:szCs w:val="24"/>
              </w:rPr>
            </w:pPr>
            <w:r w:rsidRPr="00CB79E0">
              <w:rPr>
                <w:rFonts w:ascii="Times New Roman" w:hAnsi="Times New Roman" w:cs="Times New Roman"/>
                <w:b/>
                <w:sz w:val="24"/>
                <w:szCs w:val="24"/>
              </w:rPr>
              <w:t>24</w:t>
            </w:r>
          </w:p>
        </w:tc>
        <w:tc>
          <w:tcPr>
            <w:tcW w:w="1670" w:type="dxa"/>
            <w:tcBorders>
              <w:left w:val="single" w:sz="4" w:space="0" w:color="auto"/>
            </w:tcBorders>
          </w:tcPr>
          <w:p w:rsidR="009F31DF" w:rsidRPr="00CB79E0" w:rsidRDefault="00CB79E0">
            <w:pPr>
              <w:rPr>
                <w:rFonts w:ascii="Times New Roman" w:hAnsi="Times New Roman" w:cs="Times New Roman"/>
                <w:b/>
                <w:sz w:val="24"/>
                <w:szCs w:val="24"/>
              </w:rPr>
            </w:pPr>
            <w:r w:rsidRPr="00CB79E0">
              <w:rPr>
                <w:rFonts w:ascii="Times New Roman" w:hAnsi="Times New Roman" w:cs="Times New Roman"/>
                <w:b/>
                <w:sz w:val="24"/>
                <w:szCs w:val="24"/>
              </w:rPr>
              <w:t>44</w:t>
            </w:r>
          </w:p>
        </w:tc>
      </w:tr>
    </w:tbl>
    <w:p w:rsidR="009F31DF" w:rsidRPr="00702EF5" w:rsidRDefault="009F31DF">
      <w:pPr>
        <w:rPr>
          <w:rFonts w:ascii="Times New Roman" w:hAnsi="Times New Roman" w:cs="Times New Roman"/>
          <w:sz w:val="24"/>
          <w:szCs w:val="24"/>
        </w:rPr>
      </w:pPr>
    </w:p>
    <w:sectPr w:rsidR="009F31DF" w:rsidRPr="00702EF5" w:rsidSect="00702EF5">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Open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4"/>
    <w:multiLevelType w:val="hybridMultilevel"/>
    <w:tmpl w:val="552255AE"/>
    <w:lvl w:ilvl="0" w:tplc="66D465AA">
      <w:start w:val="1"/>
      <w:numFmt w:val="decimal"/>
      <w:lvlText w:val="%1."/>
      <w:lvlJc w:val="left"/>
    </w:lvl>
    <w:lvl w:ilvl="1" w:tplc="A1C6ACAA">
      <w:numFmt w:val="decimal"/>
      <w:lvlText w:val=""/>
      <w:lvlJc w:val="left"/>
    </w:lvl>
    <w:lvl w:ilvl="2" w:tplc="87A2DB04">
      <w:numFmt w:val="decimal"/>
      <w:lvlText w:val=""/>
      <w:lvlJc w:val="left"/>
    </w:lvl>
    <w:lvl w:ilvl="3" w:tplc="ECA6296A">
      <w:numFmt w:val="decimal"/>
      <w:lvlText w:val=""/>
      <w:lvlJc w:val="left"/>
    </w:lvl>
    <w:lvl w:ilvl="4" w:tplc="1AA2192C">
      <w:numFmt w:val="decimal"/>
      <w:lvlText w:val=""/>
      <w:lvlJc w:val="left"/>
    </w:lvl>
    <w:lvl w:ilvl="5" w:tplc="36BE7968">
      <w:numFmt w:val="decimal"/>
      <w:lvlText w:val=""/>
      <w:lvlJc w:val="left"/>
    </w:lvl>
    <w:lvl w:ilvl="6" w:tplc="069AC312">
      <w:numFmt w:val="decimal"/>
      <w:lvlText w:val=""/>
      <w:lvlJc w:val="left"/>
    </w:lvl>
    <w:lvl w:ilvl="7" w:tplc="175203BC">
      <w:numFmt w:val="decimal"/>
      <w:lvlText w:val=""/>
      <w:lvlJc w:val="left"/>
    </w:lvl>
    <w:lvl w:ilvl="8" w:tplc="AE36CA64">
      <w:numFmt w:val="decimal"/>
      <w:lvlText w:val=""/>
      <w:lvlJc w:val="left"/>
    </w:lvl>
  </w:abstractNum>
  <w:abstractNum w:abstractNumId="1">
    <w:nsid w:val="00001547"/>
    <w:multiLevelType w:val="hybridMultilevel"/>
    <w:tmpl w:val="14FA3FC6"/>
    <w:lvl w:ilvl="0" w:tplc="04190001">
      <w:start w:val="1"/>
      <w:numFmt w:val="bullet"/>
      <w:lvlText w:val=""/>
      <w:lvlJc w:val="left"/>
      <w:rPr>
        <w:rFonts w:ascii="Symbol" w:hAnsi="Symbol" w:hint="default"/>
      </w:rPr>
    </w:lvl>
    <w:lvl w:ilvl="1" w:tplc="60065190">
      <w:numFmt w:val="decimal"/>
      <w:lvlText w:val=""/>
      <w:lvlJc w:val="left"/>
    </w:lvl>
    <w:lvl w:ilvl="2" w:tplc="90CA2C54">
      <w:numFmt w:val="decimal"/>
      <w:lvlText w:val=""/>
      <w:lvlJc w:val="left"/>
    </w:lvl>
    <w:lvl w:ilvl="3" w:tplc="05D4D960">
      <w:numFmt w:val="decimal"/>
      <w:lvlText w:val=""/>
      <w:lvlJc w:val="left"/>
    </w:lvl>
    <w:lvl w:ilvl="4" w:tplc="EBE0B796">
      <w:numFmt w:val="decimal"/>
      <w:lvlText w:val=""/>
      <w:lvlJc w:val="left"/>
    </w:lvl>
    <w:lvl w:ilvl="5" w:tplc="8D50CE30">
      <w:numFmt w:val="decimal"/>
      <w:lvlText w:val=""/>
      <w:lvlJc w:val="left"/>
    </w:lvl>
    <w:lvl w:ilvl="6" w:tplc="BCC0AC92">
      <w:numFmt w:val="decimal"/>
      <w:lvlText w:val=""/>
      <w:lvlJc w:val="left"/>
    </w:lvl>
    <w:lvl w:ilvl="7" w:tplc="CA048F48">
      <w:numFmt w:val="decimal"/>
      <w:lvlText w:val=""/>
      <w:lvlJc w:val="left"/>
    </w:lvl>
    <w:lvl w:ilvl="8" w:tplc="224E8686">
      <w:numFmt w:val="decimal"/>
      <w:lvlText w:val=""/>
      <w:lvlJc w:val="left"/>
    </w:lvl>
  </w:abstractNum>
  <w:abstractNum w:abstractNumId="2">
    <w:nsid w:val="0000305E"/>
    <w:multiLevelType w:val="hybridMultilevel"/>
    <w:tmpl w:val="BB20712A"/>
    <w:lvl w:ilvl="0" w:tplc="04190001">
      <w:start w:val="1"/>
      <w:numFmt w:val="bullet"/>
      <w:lvlText w:val=""/>
      <w:lvlJc w:val="left"/>
      <w:rPr>
        <w:rFonts w:ascii="Symbol" w:hAnsi="Symbol" w:hint="default"/>
      </w:rPr>
    </w:lvl>
    <w:lvl w:ilvl="1" w:tplc="C602EC40">
      <w:numFmt w:val="decimal"/>
      <w:lvlText w:val=""/>
      <w:lvlJc w:val="left"/>
    </w:lvl>
    <w:lvl w:ilvl="2" w:tplc="D4101588">
      <w:numFmt w:val="decimal"/>
      <w:lvlText w:val=""/>
      <w:lvlJc w:val="left"/>
    </w:lvl>
    <w:lvl w:ilvl="3" w:tplc="4D88CC5E">
      <w:numFmt w:val="decimal"/>
      <w:lvlText w:val=""/>
      <w:lvlJc w:val="left"/>
    </w:lvl>
    <w:lvl w:ilvl="4" w:tplc="ED904634">
      <w:numFmt w:val="decimal"/>
      <w:lvlText w:val=""/>
      <w:lvlJc w:val="left"/>
    </w:lvl>
    <w:lvl w:ilvl="5" w:tplc="B29C8460">
      <w:numFmt w:val="decimal"/>
      <w:lvlText w:val=""/>
      <w:lvlJc w:val="left"/>
    </w:lvl>
    <w:lvl w:ilvl="6" w:tplc="E18EC498">
      <w:numFmt w:val="decimal"/>
      <w:lvlText w:val=""/>
      <w:lvlJc w:val="left"/>
    </w:lvl>
    <w:lvl w:ilvl="7" w:tplc="88689480">
      <w:numFmt w:val="decimal"/>
      <w:lvlText w:val=""/>
      <w:lvlJc w:val="left"/>
    </w:lvl>
    <w:lvl w:ilvl="8" w:tplc="63A4E900">
      <w:numFmt w:val="decimal"/>
      <w:lvlText w:val=""/>
      <w:lvlJc w:val="left"/>
    </w:lvl>
  </w:abstractNum>
  <w:abstractNum w:abstractNumId="3">
    <w:nsid w:val="000039B3"/>
    <w:multiLevelType w:val="hybridMultilevel"/>
    <w:tmpl w:val="500AEE98"/>
    <w:lvl w:ilvl="0" w:tplc="04190001">
      <w:start w:val="1"/>
      <w:numFmt w:val="bullet"/>
      <w:lvlText w:val=""/>
      <w:lvlJc w:val="left"/>
      <w:rPr>
        <w:rFonts w:ascii="Symbol" w:hAnsi="Symbol" w:hint="default"/>
      </w:rPr>
    </w:lvl>
    <w:lvl w:ilvl="1" w:tplc="646AD3B6">
      <w:numFmt w:val="decimal"/>
      <w:lvlText w:val=""/>
      <w:lvlJc w:val="left"/>
    </w:lvl>
    <w:lvl w:ilvl="2" w:tplc="8B2458B0">
      <w:numFmt w:val="decimal"/>
      <w:lvlText w:val=""/>
      <w:lvlJc w:val="left"/>
    </w:lvl>
    <w:lvl w:ilvl="3" w:tplc="E5A45704">
      <w:numFmt w:val="decimal"/>
      <w:lvlText w:val=""/>
      <w:lvlJc w:val="left"/>
    </w:lvl>
    <w:lvl w:ilvl="4" w:tplc="A9DAC4EA">
      <w:numFmt w:val="decimal"/>
      <w:lvlText w:val=""/>
      <w:lvlJc w:val="left"/>
    </w:lvl>
    <w:lvl w:ilvl="5" w:tplc="DB086168">
      <w:numFmt w:val="decimal"/>
      <w:lvlText w:val=""/>
      <w:lvlJc w:val="left"/>
    </w:lvl>
    <w:lvl w:ilvl="6" w:tplc="40381AE6">
      <w:numFmt w:val="decimal"/>
      <w:lvlText w:val=""/>
      <w:lvlJc w:val="left"/>
    </w:lvl>
    <w:lvl w:ilvl="7" w:tplc="679EA74E">
      <w:numFmt w:val="decimal"/>
      <w:lvlText w:val=""/>
      <w:lvlJc w:val="left"/>
    </w:lvl>
    <w:lvl w:ilvl="8" w:tplc="EF32F98E">
      <w:numFmt w:val="decimal"/>
      <w:lvlText w:val=""/>
      <w:lvlJc w:val="left"/>
    </w:lvl>
  </w:abstractNum>
  <w:abstractNum w:abstractNumId="4">
    <w:nsid w:val="0000440D"/>
    <w:multiLevelType w:val="hybridMultilevel"/>
    <w:tmpl w:val="30323484"/>
    <w:lvl w:ilvl="0" w:tplc="F1E695A6">
      <w:start w:val="2"/>
      <w:numFmt w:val="decimal"/>
      <w:lvlText w:val="%1."/>
      <w:lvlJc w:val="left"/>
    </w:lvl>
    <w:lvl w:ilvl="1" w:tplc="7A5479EC">
      <w:numFmt w:val="decimal"/>
      <w:lvlText w:val=""/>
      <w:lvlJc w:val="left"/>
    </w:lvl>
    <w:lvl w:ilvl="2" w:tplc="D068B5AE">
      <w:numFmt w:val="decimal"/>
      <w:lvlText w:val=""/>
      <w:lvlJc w:val="left"/>
    </w:lvl>
    <w:lvl w:ilvl="3" w:tplc="43D46D42">
      <w:numFmt w:val="decimal"/>
      <w:lvlText w:val=""/>
      <w:lvlJc w:val="left"/>
    </w:lvl>
    <w:lvl w:ilvl="4" w:tplc="FDDA2634">
      <w:numFmt w:val="decimal"/>
      <w:lvlText w:val=""/>
      <w:lvlJc w:val="left"/>
    </w:lvl>
    <w:lvl w:ilvl="5" w:tplc="F8BCD5B8">
      <w:numFmt w:val="decimal"/>
      <w:lvlText w:val=""/>
      <w:lvlJc w:val="left"/>
    </w:lvl>
    <w:lvl w:ilvl="6" w:tplc="A20AF968">
      <w:numFmt w:val="decimal"/>
      <w:lvlText w:val=""/>
      <w:lvlJc w:val="left"/>
    </w:lvl>
    <w:lvl w:ilvl="7" w:tplc="C60E7AE6">
      <w:numFmt w:val="decimal"/>
      <w:lvlText w:val=""/>
      <w:lvlJc w:val="left"/>
    </w:lvl>
    <w:lvl w:ilvl="8" w:tplc="28A0E2BC">
      <w:numFmt w:val="decimal"/>
      <w:lvlText w:val=""/>
      <w:lvlJc w:val="left"/>
    </w:lvl>
  </w:abstractNum>
  <w:abstractNum w:abstractNumId="5">
    <w:nsid w:val="0000491C"/>
    <w:multiLevelType w:val="hybridMultilevel"/>
    <w:tmpl w:val="AC20BDC4"/>
    <w:lvl w:ilvl="0" w:tplc="04190001">
      <w:start w:val="1"/>
      <w:numFmt w:val="bullet"/>
      <w:lvlText w:val=""/>
      <w:lvlJc w:val="left"/>
      <w:rPr>
        <w:rFonts w:ascii="Symbol" w:hAnsi="Symbol" w:hint="default"/>
      </w:rPr>
    </w:lvl>
    <w:lvl w:ilvl="1" w:tplc="BC3A8644">
      <w:numFmt w:val="decimal"/>
      <w:lvlText w:val=""/>
      <w:lvlJc w:val="left"/>
    </w:lvl>
    <w:lvl w:ilvl="2" w:tplc="43BE3F56">
      <w:numFmt w:val="decimal"/>
      <w:lvlText w:val=""/>
      <w:lvlJc w:val="left"/>
    </w:lvl>
    <w:lvl w:ilvl="3" w:tplc="263AF4FC">
      <w:numFmt w:val="decimal"/>
      <w:lvlText w:val=""/>
      <w:lvlJc w:val="left"/>
    </w:lvl>
    <w:lvl w:ilvl="4" w:tplc="2CD43758">
      <w:numFmt w:val="decimal"/>
      <w:lvlText w:val=""/>
      <w:lvlJc w:val="left"/>
    </w:lvl>
    <w:lvl w:ilvl="5" w:tplc="7C16BBEE">
      <w:numFmt w:val="decimal"/>
      <w:lvlText w:val=""/>
      <w:lvlJc w:val="left"/>
    </w:lvl>
    <w:lvl w:ilvl="6" w:tplc="531E27DE">
      <w:numFmt w:val="decimal"/>
      <w:lvlText w:val=""/>
      <w:lvlJc w:val="left"/>
    </w:lvl>
    <w:lvl w:ilvl="7" w:tplc="B89E323E">
      <w:numFmt w:val="decimal"/>
      <w:lvlText w:val=""/>
      <w:lvlJc w:val="left"/>
    </w:lvl>
    <w:lvl w:ilvl="8" w:tplc="E712280C">
      <w:numFmt w:val="decimal"/>
      <w:lvlText w:val=""/>
      <w:lvlJc w:val="left"/>
    </w:lvl>
  </w:abstractNum>
  <w:abstractNum w:abstractNumId="6">
    <w:nsid w:val="00004D06"/>
    <w:multiLevelType w:val="hybridMultilevel"/>
    <w:tmpl w:val="B5AC095A"/>
    <w:lvl w:ilvl="0" w:tplc="3F04D3C8">
      <w:start w:val="3"/>
      <w:numFmt w:val="decimal"/>
      <w:lvlText w:val="%1."/>
      <w:lvlJc w:val="left"/>
    </w:lvl>
    <w:lvl w:ilvl="1" w:tplc="1E085EA6">
      <w:numFmt w:val="decimal"/>
      <w:lvlText w:val=""/>
      <w:lvlJc w:val="left"/>
    </w:lvl>
    <w:lvl w:ilvl="2" w:tplc="8F203C68">
      <w:numFmt w:val="decimal"/>
      <w:lvlText w:val=""/>
      <w:lvlJc w:val="left"/>
    </w:lvl>
    <w:lvl w:ilvl="3" w:tplc="DDD6FCCA">
      <w:numFmt w:val="decimal"/>
      <w:lvlText w:val=""/>
      <w:lvlJc w:val="left"/>
    </w:lvl>
    <w:lvl w:ilvl="4" w:tplc="5D98FDDC">
      <w:numFmt w:val="decimal"/>
      <w:lvlText w:val=""/>
      <w:lvlJc w:val="left"/>
    </w:lvl>
    <w:lvl w:ilvl="5" w:tplc="85BE74D6">
      <w:numFmt w:val="decimal"/>
      <w:lvlText w:val=""/>
      <w:lvlJc w:val="left"/>
    </w:lvl>
    <w:lvl w:ilvl="6" w:tplc="D0201522">
      <w:numFmt w:val="decimal"/>
      <w:lvlText w:val=""/>
      <w:lvlJc w:val="left"/>
    </w:lvl>
    <w:lvl w:ilvl="7" w:tplc="0E9833A0">
      <w:numFmt w:val="decimal"/>
      <w:lvlText w:val=""/>
      <w:lvlJc w:val="left"/>
    </w:lvl>
    <w:lvl w:ilvl="8" w:tplc="D944A3DC">
      <w:numFmt w:val="decimal"/>
      <w:lvlText w:val=""/>
      <w:lvlJc w:val="left"/>
    </w:lvl>
  </w:abstractNum>
  <w:abstractNum w:abstractNumId="7">
    <w:nsid w:val="00004DB7"/>
    <w:multiLevelType w:val="hybridMultilevel"/>
    <w:tmpl w:val="9830CDF8"/>
    <w:lvl w:ilvl="0" w:tplc="04190001">
      <w:start w:val="1"/>
      <w:numFmt w:val="bullet"/>
      <w:lvlText w:val=""/>
      <w:lvlJc w:val="left"/>
      <w:rPr>
        <w:rFonts w:ascii="Symbol" w:hAnsi="Symbol" w:hint="default"/>
      </w:rPr>
    </w:lvl>
    <w:lvl w:ilvl="1" w:tplc="EBC46D5A">
      <w:numFmt w:val="decimal"/>
      <w:lvlText w:val=""/>
      <w:lvlJc w:val="left"/>
    </w:lvl>
    <w:lvl w:ilvl="2" w:tplc="88D86962">
      <w:numFmt w:val="decimal"/>
      <w:lvlText w:val=""/>
      <w:lvlJc w:val="left"/>
    </w:lvl>
    <w:lvl w:ilvl="3" w:tplc="301C23BA">
      <w:numFmt w:val="decimal"/>
      <w:lvlText w:val=""/>
      <w:lvlJc w:val="left"/>
    </w:lvl>
    <w:lvl w:ilvl="4" w:tplc="0DE088C8">
      <w:numFmt w:val="decimal"/>
      <w:lvlText w:val=""/>
      <w:lvlJc w:val="left"/>
    </w:lvl>
    <w:lvl w:ilvl="5" w:tplc="E4EE275A">
      <w:numFmt w:val="decimal"/>
      <w:lvlText w:val=""/>
      <w:lvlJc w:val="left"/>
    </w:lvl>
    <w:lvl w:ilvl="6" w:tplc="EEC8090A">
      <w:numFmt w:val="decimal"/>
      <w:lvlText w:val=""/>
      <w:lvlJc w:val="left"/>
    </w:lvl>
    <w:lvl w:ilvl="7" w:tplc="FE0A5E8E">
      <w:numFmt w:val="decimal"/>
      <w:lvlText w:val=""/>
      <w:lvlJc w:val="left"/>
    </w:lvl>
    <w:lvl w:ilvl="8" w:tplc="E094240E">
      <w:numFmt w:val="decimal"/>
      <w:lvlText w:val=""/>
      <w:lvlJc w:val="left"/>
    </w:lvl>
  </w:abstractNum>
  <w:abstractNum w:abstractNumId="8">
    <w:nsid w:val="000054DE"/>
    <w:multiLevelType w:val="hybridMultilevel"/>
    <w:tmpl w:val="7610A4F6"/>
    <w:lvl w:ilvl="0" w:tplc="B38A6B46">
      <w:start w:val="1"/>
      <w:numFmt w:val="bullet"/>
      <w:lvlText w:val=""/>
      <w:lvlJc w:val="left"/>
      <w:rPr>
        <w:rFonts w:ascii="Symbol" w:hAnsi="Symbol" w:hint="default"/>
      </w:rPr>
    </w:lvl>
    <w:lvl w:ilvl="1" w:tplc="40B0F6EC">
      <w:numFmt w:val="decimal"/>
      <w:lvlText w:val=""/>
      <w:lvlJc w:val="left"/>
    </w:lvl>
    <w:lvl w:ilvl="2" w:tplc="6EC04EF2">
      <w:numFmt w:val="decimal"/>
      <w:lvlText w:val=""/>
      <w:lvlJc w:val="left"/>
    </w:lvl>
    <w:lvl w:ilvl="3" w:tplc="0FACBA0C">
      <w:numFmt w:val="decimal"/>
      <w:lvlText w:val=""/>
      <w:lvlJc w:val="left"/>
    </w:lvl>
    <w:lvl w:ilvl="4" w:tplc="D9BA3E8A">
      <w:numFmt w:val="decimal"/>
      <w:lvlText w:val=""/>
      <w:lvlJc w:val="left"/>
    </w:lvl>
    <w:lvl w:ilvl="5" w:tplc="C480FA3E">
      <w:numFmt w:val="decimal"/>
      <w:lvlText w:val=""/>
      <w:lvlJc w:val="left"/>
    </w:lvl>
    <w:lvl w:ilvl="6" w:tplc="A09AA324">
      <w:numFmt w:val="decimal"/>
      <w:lvlText w:val=""/>
      <w:lvlJc w:val="left"/>
    </w:lvl>
    <w:lvl w:ilvl="7" w:tplc="058AF906">
      <w:numFmt w:val="decimal"/>
      <w:lvlText w:val=""/>
      <w:lvlJc w:val="left"/>
    </w:lvl>
    <w:lvl w:ilvl="8" w:tplc="DF80BF32">
      <w:numFmt w:val="decimal"/>
      <w:lvlText w:val=""/>
      <w:lvlJc w:val="left"/>
    </w:lvl>
  </w:abstractNum>
  <w:abstractNum w:abstractNumId="9">
    <w:nsid w:val="44C7400D"/>
    <w:multiLevelType w:val="hybridMultilevel"/>
    <w:tmpl w:val="04C8E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6"/>
  </w:num>
  <w:num w:numId="6">
    <w:abstractNumId w:val="7"/>
  </w:num>
  <w:num w:numId="7">
    <w:abstractNumId w:val="1"/>
  </w:num>
  <w:num w:numId="8">
    <w:abstractNumId w:val="8"/>
  </w:num>
  <w:num w:numId="9">
    <w:abstractNumId w:val="3"/>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880F82"/>
    <w:rsid w:val="001779BF"/>
    <w:rsid w:val="001A29CA"/>
    <w:rsid w:val="00262B53"/>
    <w:rsid w:val="00317060"/>
    <w:rsid w:val="003C0213"/>
    <w:rsid w:val="00614AB4"/>
    <w:rsid w:val="00702EF5"/>
    <w:rsid w:val="00757A9F"/>
    <w:rsid w:val="007E4CEE"/>
    <w:rsid w:val="00880F82"/>
    <w:rsid w:val="008F5A31"/>
    <w:rsid w:val="009F31DF"/>
    <w:rsid w:val="00C817E4"/>
    <w:rsid w:val="00CB79E0"/>
    <w:rsid w:val="00E542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A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C021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link w:val="a5"/>
    <w:uiPriority w:val="34"/>
    <w:qFormat/>
    <w:rsid w:val="00702EF5"/>
    <w:pPr>
      <w:ind w:left="720"/>
      <w:contextualSpacing/>
    </w:pPr>
    <w:rPr>
      <w:rFonts w:ascii="Calibri" w:eastAsia="Times New Roman" w:hAnsi="Calibri" w:cs="Times New Roman"/>
    </w:rPr>
  </w:style>
  <w:style w:type="character" w:customStyle="1" w:styleId="a5">
    <w:name w:val="Абзац списка Знак"/>
    <w:link w:val="a4"/>
    <w:uiPriority w:val="34"/>
    <w:locked/>
    <w:rsid w:val="00702EF5"/>
    <w:rPr>
      <w:rFonts w:ascii="Calibri" w:eastAsia="Times New Roman" w:hAnsi="Calibri" w:cs="Times New Roman"/>
    </w:rPr>
  </w:style>
  <w:style w:type="table" w:styleId="a6">
    <w:name w:val="Table Grid"/>
    <w:basedOn w:val="a1"/>
    <w:uiPriority w:val="59"/>
    <w:rsid w:val="009F31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256869">
      <w:bodyDiv w:val="1"/>
      <w:marLeft w:val="0"/>
      <w:marRight w:val="0"/>
      <w:marTop w:val="0"/>
      <w:marBottom w:val="0"/>
      <w:divBdr>
        <w:top w:val="none" w:sz="0" w:space="0" w:color="auto"/>
        <w:left w:val="none" w:sz="0" w:space="0" w:color="auto"/>
        <w:bottom w:val="none" w:sz="0" w:space="0" w:color="auto"/>
        <w:right w:val="none" w:sz="0" w:space="0" w:color="auto"/>
      </w:divBdr>
    </w:div>
    <w:div w:id="532576562">
      <w:bodyDiv w:val="1"/>
      <w:marLeft w:val="0"/>
      <w:marRight w:val="0"/>
      <w:marTop w:val="0"/>
      <w:marBottom w:val="0"/>
      <w:divBdr>
        <w:top w:val="none" w:sz="0" w:space="0" w:color="auto"/>
        <w:left w:val="none" w:sz="0" w:space="0" w:color="auto"/>
        <w:bottom w:val="none" w:sz="0" w:space="0" w:color="auto"/>
        <w:right w:val="none" w:sz="0" w:space="0" w:color="auto"/>
      </w:divBdr>
    </w:div>
    <w:div w:id="1068768935">
      <w:bodyDiv w:val="1"/>
      <w:marLeft w:val="0"/>
      <w:marRight w:val="0"/>
      <w:marTop w:val="0"/>
      <w:marBottom w:val="0"/>
      <w:divBdr>
        <w:top w:val="none" w:sz="0" w:space="0" w:color="auto"/>
        <w:left w:val="none" w:sz="0" w:space="0" w:color="auto"/>
        <w:bottom w:val="none" w:sz="0" w:space="0" w:color="auto"/>
        <w:right w:val="none" w:sz="0" w:space="0" w:color="auto"/>
      </w:divBdr>
    </w:div>
    <w:div w:id="1539468006">
      <w:bodyDiv w:val="1"/>
      <w:marLeft w:val="0"/>
      <w:marRight w:val="0"/>
      <w:marTop w:val="0"/>
      <w:marBottom w:val="0"/>
      <w:divBdr>
        <w:top w:val="none" w:sz="0" w:space="0" w:color="auto"/>
        <w:left w:val="none" w:sz="0" w:space="0" w:color="auto"/>
        <w:bottom w:val="none" w:sz="0" w:space="0" w:color="auto"/>
        <w:right w:val="none" w:sz="0" w:space="0" w:color="auto"/>
      </w:divBdr>
    </w:div>
    <w:div w:id="1787193910">
      <w:bodyDiv w:val="1"/>
      <w:marLeft w:val="0"/>
      <w:marRight w:val="0"/>
      <w:marTop w:val="0"/>
      <w:marBottom w:val="0"/>
      <w:divBdr>
        <w:top w:val="none" w:sz="0" w:space="0" w:color="auto"/>
        <w:left w:val="none" w:sz="0" w:space="0" w:color="auto"/>
        <w:bottom w:val="none" w:sz="0" w:space="0" w:color="auto"/>
        <w:right w:val="none" w:sz="0" w:space="0" w:color="auto"/>
      </w:divBdr>
    </w:div>
    <w:div w:id="1912763910">
      <w:bodyDiv w:val="1"/>
      <w:marLeft w:val="0"/>
      <w:marRight w:val="0"/>
      <w:marTop w:val="0"/>
      <w:marBottom w:val="0"/>
      <w:divBdr>
        <w:top w:val="none" w:sz="0" w:space="0" w:color="auto"/>
        <w:left w:val="none" w:sz="0" w:space="0" w:color="auto"/>
        <w:bottom w:val="none" w:sz="0" w:space="0" w:color="auto"/>
        <w:right w:val="none" w:sz="0" w:space="0" w:color="auto"/>
      </w:divBdr>
    </w:div>
    <w:div w:id="1919435992">
      <w:bodyDiv w:val="1"/>
      <w:marLeft w:val="0"/>
      <w:marRight w:val="0"/>
      <w:marTop w:val="0"/>
      <w:marBottom w:val="0"/>
      <w:divBdr>
        <w:top w:val="none" w:sz="0" w:space="0" w:color="auto"/>
        <w:left w:val="none" w:sz="0" w:space="0" w:color="auto"/>
        <w:bottom w:val="none" w:sz="0" w:space="0" w:color="auto"/>
        <w:right w:val="none" w:sz="0" w:space="0" w:color="auto"/>
      </w:divBdr>
    </w:div>
    <w:div w:id="2023822348">
      <w:bodyDiv w:val="1"/>
      <w:marLeft w:val="0"/>
      <w:marRight w:val="0"/>
      <w:marTop w:val="0"/>
      <w:marBottom w:val="0"/>
      <w:divBdr>
        <w:top w:val="none" w:sz="0" w:space="0" w:color="auto"/>
        <w:left w:val="none" w:sz="0" w:space="0" w:color="auto"/>
        <w:bottom w:val="none" w:sz="0" w:space="0" w:color="auto"/>
        <w:right w:val="none" w:sz="0" w:space="0" w:color="auto"/>
      </w:divBdr>
    </w:div>
    <w:div w:id="214631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7557</Words>
  <Characters>43078</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Admin-79</dc:creator>
  <cp:keywords/>
  <dc:description/>
  <cp:lastModifiedBy>Admin-79</cp:lastModifiedBy>
  <cp:revision>10</cp:revision>
  <cp:lastPrinted>2022-08-22T06:29:00Z</cp:lastPrinted>
  <dcterms:created xsi:type="dcterms:W3CDTF">2022-08-19T06:24:00Z</dcterms:created>
  <dcterms:modified xsi:type="dcterms:W3CDTF">2022-08-22T06:29:00Z</dcterms:modified>
</cp:coreProperties>
</file>